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AAD6F1D"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8641BB">
        <w:rPr>
          <w:rFonts w:ascii="Times New Roman" w:hAnsi="Times New Roman"/>
          <w:b/>
          <w:color w:val="000000" w:themeColor="text1"/>
          <w:sz w:val="24"/>
          <w:szCs w:val="24"/>
        </w:rPr>
        <w:t>ALIEJAUS</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89D3651"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8641BB">
        <w:rPr>
          <w:rFonts w:ascii="Times New Roman" w:hAnsi="Times New Roman"/>
          <w:color w:val="000000" w:themeColor="text1"/>
          <w:sz w:val="24"/>
          <w:szCs w:val="24"/>
        </w:rPr>
        <w:t>aliejaus</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0886021F" w14:textId="54B2C769"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C5A03">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27864608"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C5A03">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68E1C629"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C5A03">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CF29612"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4C5A03">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0FFCA0DC"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8641BB">
        <w:rPr>
          <w:rFonts w:ascii="Times New Roman" w:hAnsi="Times New Roman"/>
          <w:color w:val="000000" w:themeColor="text1"/>
          <w:sz w:val="24"/>
          <w:szCs w:val="24"/>
        </w:rPr>
        <w:t>aliejus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06C9610A"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8641BB" w:rsidRPr="008641BB">
        <w:rPr>
          <w:rFonts w:ascii="Times New Roman" w:hAnsi="Times New Roman"/>
          <w:noProof/>
          <w:sz w:val="24"/>
          <w:szCs w:val="24"/>
        </w:rPr>
        <w:t>15411100-3</w:t>
      </w:r>
      <w:r w:rsidR="005D2508" w:rsidRPr="00E0008E">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75B99873"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 xml:space="preserve">tiekėjas pagal atskirą užsakymą įsipareigoja pristatyti Prekes ne vėliau kaip per </w:t>
      </w:r>
      <w:r w:rsidR="00E0008E">
        <w:rPr>
          <w:rFonts w:ascii="Times New Roman" w:hAnsi="Times New Roman"/>
          <w:color w:val="000000" w:themeColor="text1"/>
          <w:sz w:val="24"/>
          <w:szCs w:val="24"/>
        </w:rPr>
        <w:t>3</w:t>
      </w:r>
      <w:r w:rsidR="00923754" w:rsidRPr="00923754">
        <w:rPr>
          <w:rFonts w:ascii="Times New Roman" w:hAnsi="Times New Roman"/>
          <w:color w:val="000000" w:themeColor="text1"/>
          <w:sz w:val="24"/>
          <w:szCs w:val="24"/>
        </w:rPr>
        <w:t xml:space="preserve"> (</w:t>
      </w:r>
      <w:r w:rsidR="00E0008E">
        <w:rPr>
          <w:rFonts w:ascii="Times New Roman" w:hAnsi="Times New Roman"/>
          <w:color w:val="000000" w:themeColor="text1"/>
          <w:sz w:val="24"/>
          <w:szCs w:val="24"/>
        </w:rPr>
        <w:t>tris</w:t>
      </w:r>
      <w:r w:rsidR="00923754" w:rsidRPr="00923754">
        <w:rPr>
          <w:rFonts w:ascii="Times New Roman" w:hAnsi="Times New Roman"/>
          <w:color w:val="000000" w:themeColor="text1"/>
          <w:sz w:val="24"/>
          <w:szCs w:val="24"/>
        </w:rPr>
        <w:t>) dienas nuo užsakymo pateikimo dienos.</w:t>
      </w:r>
      <w:r w:rsidR="00923754" w:rsidRPr="008F2652">
        <w:rPr>
          <w:kern w:val="2"/>
          <w:szCs w:val="24"/>
        </w:rPr>
        <w:t xml:space="preserve"> </w:t>
      </w:r>
    </w:p>
    <w:p w14:paraId="3CE269A6" w14:textId="03C57EE0"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Prekių tie</w:t>
      </w:r>
      <w:r w:rsidR="00635C1E" w:rsidRPr="00923754">
        <w:rPr>
          <w:rFonts w:ascii="Times New Roman" w:hAnsi="Times New Roman"/>
          <w:color w:val="000000" w:themeColor="text1"/>
          <w:sz w:val="24"/>
          <w:szCs w:val="24"/>
        </w:rPr>
        <w:t>kimo vieta –</w:t>
      </w:r>
      <w:r w:rsidR="009A1993" w:rsidRPr="00923754">
        <w:rPr>
          <w:rFonts w:ascii="Times New Roman" w:hAnsi="Times New Roman"/>
          <w:color w:val="000000" w:themeColor="text1"/>
          <w:sz w:val="24"/>
          <w:szCs w:val="24"/>
        </w:rPr>
        <w:t xml:space="preserve"> </w:t>
      </w:r>
      <w:r w:rsidR="00E0008E" w:rsidRPr="00E0008E">
        <w:rPr>
          <w:rFonts w:ascii="Times New Roman" w:hAnsi="Times New Roman"/>
          <w:color w:val="000000" w:themeColor="text1"/>
          <w:sz w:val="24"/>
          <w:szCs w:val="24"/>
        </w:rPr>
        <w:t>Vilniaus g. 100, Pabradė, Švenčionių r. sav., Karaliaus Mindaugo g. 18, Rukla, Jonavos r. sav., A. Jaroševičiaus g.10 B, Vilnius</w:t>
      </w:r>
      <w:r w:rsidR="008641BB">
        <w:rPr>
          <w:rFonts w:ascii="Times New Roman" w:hAnsi="Times New Roman"/>
          <w:color w:val="000000" w:themeColor="text1"/>
          <w:sz w:val="24"/>
          <w:szCs w:val="24"/>
        </w:rPr>
        <w:t xml:space="preserve"> </w:t>
      </w:r>
      <w:r w:rsidR="008641BB">
        <w:rPr>
          <w:spacing w:val="-2"/>
        </w:rPr>
        <w:t xml:space="preserve">arba </w:t>
      </w:r>
      <w:r w:rsidR="008641BB" w:rsidRPr="008641BB">
        <w:rPr>
          <w:rFonts w:ascii="Times New Roman" w:hAnsi="Times New Roman"/>
          <w:color w:val="000000" w:themeColor="text1"/>
          <w:sz w:val="24"/>
          <w:szCs w:val="24"/>
        </w:rPr>
        <w:t>kitu Perkančiosios organizacijos atstovo nurodytu adresu Lietuvos Respublikos teritorijoje</w:t>
      </w:r>
      <w:r w:rsidR="008641BB">
        <w:rPr>
          <w:rFonts w:ascii="Times New Roman" w:hAnsi="Times New Roman"/>
          <w:color w:val="000000" w:themeColor="text1"/>
          <w:sz w:val="24"/>
          <w:szCs w:val="24"/>
        </w:rPr>
        <w:t>.</w:t>
      </w:r>
    </w:p>
    <w:p w14:paraId="240966E0" w14:textId="3BFE8C25"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lastRenderedPageBreak/>
        <w:t>Užsakymai teikiami Tiekėjo nurodytu elektroniniu paštu ir laikomi gautais nedelsiant nuo užsakymo pateikimo.</w:t>
      </w:r>
    </w:p>
    <w:p w14:paraId="2F534926" w14:textId="7E6195F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Preliminarus prekių kiekis – </w:t>
      </w:r>
      <w:r w:rsidR="008641BB">
        <w:rPr>
          <w:rFonts w:ascii="Times New Roman" w:hAnsi="Times New Roman"/>
          <w:color w:val="000000" w:themeColor="text1"/>
          <w:sz w:val="24"/>
          <w:szCs w:val="24"/>
        </w:rPr>
        <w:t xml:space="preserve">1300 vnt. </w:t>
      </w:r>
      <w:r w:rsidR="008641BB" w:rsidRPr="008641BB">
        <w:rPr>
          <w:rFonts w:ascii="Times New Roman" w:hAnsi="Times New Roman"/>
          <w:color w:val="000000" w:themeColor="text1"/>
          <w:sz w:val="24"/>
          <w:szCs w:val="24"/>
        </w:rPr>
        <w:t>1 litro talpos buteliuose</w:t>
      </w:r>
      <w:r w:rsidR="008641BB">
        <w:rPr>
          <w:rFonts w:ascii="Times New Roman" w:hAnsi="Times New Roman"/>
          <w:color w:val="000000" w:themeColor="text1"/>
          <w:sz w:val="24"/>
          <w:szCs w:val="24"/>
        </w:rPr>
        <w:t>.</w:t>
      </w:r>
    </w:p>
    <w:p w14:paraId="00C268A4" w14:textId="384FE527" w:rsidR="008641BB" w:rsidRDefault="008641BB"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641BB">
        <w:rPr>
          <w:rFonts w:ascii="Times New Roman" w:hAnsi="Times New Roman"/>
          <w:color w:val="000000" w:themeColor="text1"/>
          <w:sz w:val="24"/>
          <w:szCs w:val="24"/>
        </w:rPr>
        <w:t>Produktų galiojimo laikas turi būti ne trumpesnis kaip nurodytas techninėje specifikacijoje</w:t>
      </w:r>
      <w:r w:rsidRPr="008641BB">
        <w:rPr>
          <w:rFonts w:ascii="Times New Roman" w:hAnsi="Times New Roman"/>
          <w:color w:val="000000" w:themeColor="text1"/>
          <w:sz w:val="24"/>
          <w:szCs w:val="24"/>
        </w:rPr>
        <w:t>.</w:t>
      </w:r>
    </w:p>
    <w:p w14:paraId="4F6D913E" w14:textId="64096632" w:rsid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Pirkėjas neįsipareigoja išpirkti viso prekių kiekio ir neprisiima finansinės atsakomybės jei prekių bus nupirkta mažiau.</w:t>
      </w:r>
    </w:p>
    <w:p w14:paraId="57A2694C" w14:textId="1CDC1070" w:rsidR="00923754" w:rsidRPr="00923754"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Sutarties galiojimo terminas – </w:t>
      </w:r>
      <w:r w:rsidR="008641BB">
        <w:rPr>
          <w:rFonts w:ascii="Times New Roman" w:hAnsi="Times New Roman"/>
          <w:color w:val="000000" w:themeColor="text1"/>
          <w:sz w:val="24"/>
          <w:szCs w:val="24"/>
        </w:rPr>
        <w:t>36 mėn</w:t>
      </w:r>
      <w:r w:rsidR="00E0008E">
        <w:rPr>
          <w:rFonts w:ascii="Times New Roman" w:hAnsi="Times New Roman"/>
          <w:color w:val="000000" w:themeColor="text1"/>
          <w:sz w:val="24"/>
          <w:szCs w:val="24"/>
        </w:rPr>
        <w:t>.</w:t>
      </w:r>
    </w:p>
    <w:p w14:paraId="61C9E56C" w14:textId="5E7D01B1"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E0008E">
        <w:rPr>
          <w:rFonts w:ascii="Times New Roman" w:hAnsi="Times New Roman"/>
          <w:b/>
          <w:color w:val="000000" w:themeColor="text1"/>
          <w:sz w:val="24"/>
          <w:szCs w:val="24"/>
        </w:rPr>
        <w:t xml:space="preserve"> </w:t>
      </w:r>
      <w:r w:rsidR="00E0008E" w:rsidRPr="00E0008E">
        <w:rPr>
          <w:rFonts w:ascii="Times New Roman" w:hAnsi="Times New Roman"/>
          <w:b/>
          <w:color w:val="000000" w:themeColor="text1"/>
          <w:sz w:val="24"/>
          <w:szCs w:val="24"/>
        </w:rPr>
        <w:t>2</w:t>
      </w:r>
      <w:r w:rsidR="008641BB">
        <w:rPr>
          <w:rFonts w:ascii="Times New Roman" w:hAnsi="Times New Roman"/>
          <w:b/>
          <w:color w:val="000000" w:themeColor="text1"/>
          <w:sz w:val="24"/>
          <w:szCs w:val="24"/>
        </w:rPr>
        <w:t>149,00</w:t>
      </w:r>
      <w:r w:rsidR="00E0008E" w:rsidRPr="00E0008E">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8641BB">
        <w:rPr>
          <w:rFonts w:ascii="Times New Roman" w:hAnsi="Times New Roman"/>
          <w:b/>
          <w:color w:val="000000" w:themeColor="text1"/>
          <w:sz w:val="24"/>
          <w:szCs w:val="24"/>
        </w:rPr>
        <w:t>2600,29</w:t>
      </w:r>
      <w:r w:rsidR="00E0008E" w:rsidRPr="00856D38">
        <w:t xml:space="preserve"> </w:t>
      </w:r>
      <w:r w:rsidR="00D50397" w:rsidRPr="00D50397">
        <w:rPr>
          <w:rFonts w:ascii="Times New Roman" w:hAnsi="Times New Roman"/>
          <w:b/>
          <w:color w:val="000000" w:themeColor="text1"/>
          <w:sz w:val="24"/>
          <w:szCs w:val="24"/>
        </w:rPr>
        <w:t>Eur su PVM.</w:t>
      </w:r>
    </w:p>
    <w:p w14:paraId="43AEEC6A" w14:textId="5D87F3C4" w:rsidR="00A7347C" w:rsidRPr="00A7347C" w:rsidRDefault="00A7347C" w:rsidP="00A7347C">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A7347C">
        <w:rPr>
          <w:rFonts w:ascii="Times New Roman" w:hAnsi="Times New Roman"/>
          <w:color w:val="000000" w:themeColor="text1"/>
          <w:sz w:val="24"/>
          <w:szCs w:val="24"/>
        </w:rPr>
        <w:t>Pirkimas finansuojamas iš projekto „Priėmimo sąlygų gerinimas“</w:t>
      </w:r>
      <w:r>
        <w:rPr>
          <w:rFonts w:ascii="Times New Roman" w:hAnsi="Times New Roman"/>
          <w:color w:val="000000" w:themeColor="text1"/>
          <w:sz w:val="24"/>
          <w:szCs w:val="24"/>
        </w:rPr>
        <w:t xml:space="preserve"> </w:t>
      </w:r>
      <w:r w:rsidRPr="00A7347C">
        <w:rPr>
          <w:rFonts w:ascii="Times New Roman" w:hAnsi="Times New Roman"/>
          <w:color w:val="000000" w:themeColor="text1"/>
          <w:sz w:val="24"/>
          <w:szCs w:val="24"/>
        </w:rPr>
        <w:t>Nr. PMIF-1.06-V-01-01 lėšų.</w:t>
      </w:r>
    </w:p>
    <w:p w14:paraId="4AE7FAA6" w14:textId="77777777" w:rsidR="00A7347C" w:rsidRDefault="00A7347C" w:rsidP="00A7347C">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27E4937E" w14:textId="576B0A6B" w:rsidR="00A7347C" w:rsidRPr="00A7347C" w:rsidRDefault="00A7347C" w:rsidP="00A7347C">
      <w:pPr>
        <w:tabs>
          <w:tab w:val="decimal" w:pos="851"/>
          <w:tab w:val="left" w:pos="993"/>
        </w:tabs>
        <w:suppressAutoHyphens w:val="0"/>
        <w:overflowPunct w:val="0"/>
        <w:autoSpaceDE w:val="0"/>
        <w:adjustRightInd w:val="0"/>
        <w:spacing w:after="0"/>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543882CC" w14:textId="6B55BD27" w:rsidR="005372CA" w:rsidRPr="00341800" w:rsidRDefault="00554220" w:rsidP="005372C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03158F06"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sidR="00CA0486">
        <w:rPr>
          <w:rFonts w:ascii="Times New Roman" w:hAnsi="Times New Roman"/>
          <w:color w:val="000000" w:themeColor="text1"/>
          <w:sz w:val="24"/>
          <w:szCs w:val="24"/>
        </w:rPr>
        <w:t>1. punktą:</w:t>
      </w:r>
    </w:p>
    <w:p w14:paraId="6D1C7C65" w14:textId="77777777" w:rsidR="00CA0486" w:rsidRDefault="00CA0486" w:rsidP="00CA0486">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08"/>
        <w:gridCol w:w="4820"/>
      </w:tblGrid>
      <w:tr w:rsidR="00CA0486" w14:paraId="0DA95CD2" w14:textId="77777777" w:rsidTr="00CA0486">
        <w:tc>
          <w:tcPr>
            <w:tcW w:w="5097" w:type="dxa"/>
          </w:tcPr>
          <w:p w14:paraId="337B5325" w14:textId="08CD9587" w:rsidR="00CA0486" w:rsidRPr="00CA0486" w:rsidRDefault="00CA0486" w:rsidP="00CA0486">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CA0486">
              <w:rPr>
                <w:rFonts w:ascii="Times New Roman" w:hAnsi="Times New Roman"/>
                <w:b/>
                <w:color w:val="000000" w:themeColor="text1"/>
                <w:sz w:val="24"/>
                <w:szCs w:val="24"/>
              </w:rPr>
              <w:t>Minimalūs</w:t>
            </w:r>
            <w:proofErr w:type="spellEnd"/>
            <w:r w:rsidRPr="00CA0486">
              <w:rPr>
                <w:rFonts w:ascii="Times New Roman" w:hAnsi="Times New Roman"/>
                <w:b/>
                <w:color w:val="000000" w:themeColor="text1"/>
                <w:sz w:val="24"/>
                <w:szCs w:val="24"/>
              </w:rPr>
              <w:t xml:space="preserve"> </w:t>
            </w:r>
            <w:proofErr w:type="spellStart"/>
            <w:r w:rsidRPr="00CA0486">
              <w:rPr>
                <w:rFonts w:ascii="Times New Roman" w:hAnsi="Times New Roman"/>
                <w:b/>
                <w:color w:val="000000" w:themeColor="text1"/>
                <w:sz w:val="24"/>
                <w:szCs w:val="24"/>
              </w:rPr>
              <w:t>reikalavimai</w:t>
            </w:r>
            <w:proofErr w:type="spellEnd"/>
          </w:p>
        </w:tc>
        <w:tc>
          <w:tcPr>
            <w:tcW w:w="5098" w:type="dxa"/>
          </w:tcPr>
          <w:p w14:paraId="1D3176DA" w14:textId="707D6656" w:rsidR="00CA0486" w:rsidRPr="00CA0486" w:rsidRDefault="00CA0486" w:rsidP="0092375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b/>
                <w:color w:val="000000" w:themeColor="text1"/>
                <w:sz w:val="24"/>
                <w:szCs w:val="24"/>
              </w:rPr>
            </w:pPr>
            <w:proofErr w:type="spellStart"/>
            <w:r w:rsidRPr="00CA0486">
              <w:rPr>
                <w:rFonts w:ascii="Times New Roman" w:eastAsia="Times New Roman" w:hAnsi="Times New Roman"/>
                <w:b/>
                <w:sz w:val="24"/>
                <w:szCs w:val="24"/>
                <w:lang w:eastAsia="lt-LT"/>
              </w:rPr>
              <w:t>Atitiktį</w:t>
            </w:r>
            <w:proofErr w:type="spellEnd"/>
            <w:r w:rsidRPr="00CA0486">
              <w:rPr>
                <w:rFonts w:ascii="Times New Roman" w:eastAsia="Times New Roman" w:hAnsi="Times New Roman"/>
                <w:b/>
                <w:sz w:val="24"/>
                <w:szCs w:val="24"/>
                <w:lang w:eastAsia="lt-LT"/>
              </w:rPr>
              <w:t xml:space="preserve"> </w:t>
            </w:r>
            <w:proofErr w:type="spellStart"/>
            <w:r w:rsidRPr="00CA0486">
              <w:rPr>
                <w:rFonts w:ascii="Times New Roman" w:eastAsia="Times New Roman" w:hAnsi="Times New Roman"/>
                <w:b/>
                <w:sz w:val="24"/>
                <w:szCs w:val="24"/>
                <w:lang w:eastAsia="lt-LT"/>
              </w:rPr>
              <w:t>reikalavimams</w:t>
            </w:r>
            <w:proofErr w:type="spellEnd"/>
            <w:r w:rsidRPr="00CA0486">
              <w:rPr>
                <w:rFonts w:ascii="Times New Roman" w:eastAsia="Times New Roman" w:hAnsi="Times New Roman"/>
                <w:b/>
                <w:sz w:val="24"/>
                <w:szCs w:val="24"/>
                <w:lang w:eastAsia="lt-LT"/>
              </w:rPr>
              <w:t xml:space="preserve"> </w:t>
            </w:r>
            <w:proofErr w:type="spellStart"/>
            <w:r w:rsidRPr="00CA0486">
              <w:rPr>
                <w:rFonts w:ascii="Times New Roman" w:eastAsia="Times New Roman" w:hAnsi="Times New Roman"/>
                <w:b/>
                <w:sz w:val="24"/>
                <w:szCs w:val="24"/>
                <w:lang w:eastAsia="lt-LT"/>
              </w:rPr>
              <w:t>įrodantys</w:t>
            </w:r>
            <w:proofErr w:type="spellEnd"/>
            <w:r w:rsidRPr="00CA0486">
              <w:rPr>
                <w:rFonts w:ascii="Times New Roman" w:eastAsia="Times New Roman" w:hAnsi="Times New Roman"/>
                <w:b/>
                <w:sz w:val="24"/>
                <w:szCs w:val="24"/>
                <w:lang w:eastAsia="lt-LT"/>
              </w:rPr>
              <w:t xml:space="preserve"> </w:t>
            </w:r>
            <w:proofErr w:type="spellStart"/>
            <w:r w:rsidRPr="00CA0486">
              <w:rPr>
                <w:rFonts w:ascii="Times New Roman" w:eastAsia="Times New Roman" w:hAnsi="Times New Roman"/>
                <w:b/>
                <w:sz w:val="24"/>
                <w:szCs w:val="24"/>
                <w:lang w:eastAsia="lt-LT"/>
              </w:rPr>
              <w:t>dokumentai</w:t>
            </w:r>
            <w:proofErr w:type="spellEnd"/>
          </w:p>
        </w:tc>
      </w:tr>
      <w:tr w:rsidR="00CA0486" w14:paraId="6A8831F2" w14:textId="77777777" w:rsidTr="00CA0486">
        <w:tc>
          <w:tcPr>
            <w:tcW w:w="5097" w:type="dxa"/>
          </w:tcPr>
          <w:p w14:paraId="4FF2EFB9" w14:textId="77777777" w:rsidR="00CA0486" w:rsidRDefault="00CA0486" w:rsidP="00CA0486">
            <w:pPr>
              <w:suppressAutoHyphens w:val="0"/>
              <w:autoSpaceDN/>
              <w:spacing w:after="0"/>
              <w:ind w:firstLine="851"/>
              <w:jc w:val="both"/>
              <w:rPr>
                <w:rFonts w:ascii="Times New Roman" w:eastAsia="Times New Roman" w:hAnsi="Times New Roman"/>
                <w:sz w:val="24"/>
                <w:szCs w:val="24"/>
                <w:lang w:eastAsia="lt-LT"/>
              </w:rPr>
            </w:pPr>
            <w:r w:rsidRPr="00CA0486">
              <w:rPr>
                <w:rFonts w:ascii="Times New Roman" w:eastAsia="Times New Roman" w:hAnsi="Times New Roman"/>
                <w:sz w:val="24"/>
                <w:szCs w:val="24"/>
                <w:lang w:eastAsia="lt-LT"/>
              </w:rPr>
              <w:t xml:space="preserve">8.1. ne </w:t>
            </w:r>
            <w:proofErr w:type="spellStart"/>
            <w:r w:rsidRPr="00CA0486">
              <w:rPr>
                <w:rFonts w:ascii="Times New Roman" w:eastAsia="Times New Roman" w:hAnsi="Times New Roman"/>
                <w:sz w:val="24"/>
                <w:szCs w:val="24"/>
                <w:lang w:eastAsia="lt-LT"/>
              </w:rPr>
              <w:t>mažiau</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kaip</w:t>
            </w:r>
            <w:proofErr w:type="spellEnd"/>
            <w:r w:rsidRPr="00CA0486">
              <w:rPr>
                <w:rFonts w:ascii="Times New Roman" w:eastAsia="Times New Roman" w:hAnsi="Times New Roman"/>
                <w:sz w:val="24"/>
                <w:szCs w:val="24"/>
                <w:lang w:eastAsia="lt-LT"/>
              </w:rPr>
              <w:t xml:space="preserve"> 30 proc. </w:t>
            </w:r>
            <w:proofErr w:type="spellStart"/>
            <w:r w:rsidRPr="00CA0486">
              <w:rPr>
                <w:rFonts w:ascii="Times New Roman" w:eastAsia="Times New Roman" w:hAnsi="Times New Roman"/>
                <w:sz w:val="24"/>
                <w:szCs w:val="24"/>
                <w:lang w:eastAsia="lt-LT"/>
              </w:rPr>
              <w:t>perkamų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maisto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išskyrus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skirtus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gyvūnams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kiekio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kilogramais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litrais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vienetais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turi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atitikti</w:t>
            </w:r>
            <w:proofErr w:type="spellEnd"/>
            <w:r w:rsidRPr="00CA0486">
              <w:rPr>
                <w:rFonts w:ascii="Times New Roman" w:eastAsia="Times New Roman" w:hAnsi="Times New Roman"/>
                <w:sz w:val="24"/>
                <w:szCs w:val="24"/>
                <w:lang w:eastAsia="lt-LT"/>
              </w:rPr>
              <w:t xml:space="preserve"> bent </w:t>
            </w:r>
            <w:proofErr w:type="spellStart"/>
            <w:r w:rsidRPr="00CA0486">
              <w:rPr>
                <w:rFonts w:ascii="Times New Roman" w:eastAsia="Times New Roman" w:hAnsi="Times New Roman"/>
                <w:sz w:val="24"/>
                <w:szCs w:val="24"/>
                <w:lang w:eastAsia="lt-LT"/>
              </w:rPr>
              <w:t>vieną</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iš</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šių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minimalių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aplinkos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apsaugos</w:t>
            </w:r>
            <w:proofErr w:type="spellEnd"/>
            <w:r w:rsidRPr="00CA0486">
              <w:rPr>
                <w:rFonts w:ascii="Times New Roman" w:eastAsia="Times New Roman" w:hAnsi="Times New Roman"/>
                <w:sz w:val="24"/>
                <w:szCs w:val="24"/>
                <w:lang w:eastAsia="lt-LT"/>
              </w:rPr>
              <w:t xml:space="preserve"> kriterijų:</w:t>
            </w:r>
            <w:bookmarkStart w:id="0" w:name="part_9c43241afdcf4873a99de33e00f02a6e"/>
            <w:bookmarkEnd w:id="0"/>
          </w:p>
          <w:p w14:paraId="2A0586FC" w14:textId="563F281E" w:rsidR="00CA0486" w:rsidRPr="00CA0486" w:rsidRDefault="00CA0486" w:rsidP="00CA0486">
            <w:pPr>
              <w:suppressAutoHyphens w:val="0"/>
              <w:autoSpaceDN/>
              <w:spacing w:after="0"/>
              <w:ind w:firstLine="851"/>
              <w:jc w:val="both"/>
              <w:rPr>
                <w:rFonts w:ascii="Times New Roman" w:eastAsia="Times New Roman" w:hAnsi="Times New Roman"/>
                <w:sz w:val="24"/>
                <w:szCs w:val="24"/>
                <w:lang w:eastAsia="lt-LT"/>
              </w:rPr>
            </w:pPr>
            <w:r w:rsidRPr="00CA0486">
              <w:rPr>
                <w:rFonts w:ascii="Times New Roman" w:eastAsia="Times New Roman" w:hAnsi="Times New Roman"/>
                <w:sz w:val="24"/>
                <w:szCs w:val="24"/>
                <w:lang w:eastAsia="lt-LT"/>
              </w:rPr>
              <w:t xml:space="preserve">8.1.1. </w:t>
            </w:r>
            <w:proofErr w:type="spellStart"/>
            <w:r w:rsidRPr="00CA0486">
              <w:rPr>
                <w:rFonts w:ascii="Times New Roman" w:eastAsia="Times New Roman" w:hAnsi="Times New Roman"/>
                <w:sz w:val="24"/>
                <w:szCs w:val="24"/>
                <w:lang w:eastAsia="lt-LT"/>
              </w:rPr>
              <w:t>produktai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turi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turėti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ekologinės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ekologiškam</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perėjimo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prie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ekologinės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laikotarpio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produktui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išduotą</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sertifikatą</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pagal</w:t>
            </w:r>
            <w:proofErr w:type="spellEnd"/>
            <w:r w:rsidRPr="00CA0486">
              <w:rPr>
                <w:rFonts w:ascii="Times New Roman" w:eastAsia="Times New Roman" w:hAnsi="Times New Roman"/>
                <w:sz w:val="24"/>
                <w:szCs w:val="24"/>
                <w:lang w:eastAsia="lt-LT"/>
              </w:rPr>
              <w:t xml:space="preserve"> 2018 m. </w:t>
            </w:r>
            <w:proofErr w:type="spellStart"/>
            <w:r w:rsidRPr="00CA0486">
              <w:rPr>
                <w:rFonts w:ascii="Times New Roman" w:eastAsia="Times New Roman" w:hAnsi="Times New Roman"/>
                <w:sz w:val="24"/>
                <w:szCs w:val="24"/>
                <w:lang w:eastAsia="lt-LT"/>
              </w:rPr>
              <w:t>gegužės</w:t>
            </w:r>
            <w:proofErr w:type="spellEnd"/>
            <w:r w:rsidRPr="00CA0486">
              <w:rPr>
                <w:rFonts w:ascii="Times New Roman" w:eastAsia="Times New Roman" w:hAnsi="Times New Roman"/>
                <w:sz w:val="24"/>
                <w:szCs w:val="24"/>
                <w:lang w:eastAsia="lt-LT"/>
              </w:rPr>
              <w:t xml:space="preserve"> 30 d. </w:t>
            </w:r>
            <w:proofErr w:type="spellStart"/>
            <w:r w:rsidRPr="00CA0486">
              <w:rPr>
                <w:rFonts w:ascii="Times New Roman" w:eastAsia="Times New Roman" w:hAnsi="Times New Roman"/>
                <w:sz w:val="24"/>
                <w:szCs w:val="24"/>
                <w:lang w:eastAsia="lt-LT"/>
              </w:rPr>
              <w:t>Europos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Parlamento</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Tarybos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reglamento</w:t>
            </w:r>
            <w:proofErr w:type="spellEnd"/>
            <w:r w:rsidRPr="00CA0486">
              <w:rPr>
                <w:rFonts w:ascii="Times New Roman" w:eastAsia="Times New Roman" w:hAnsi="Times New Roman"/>
                <w:sz w:val="24"/>
                <w:szCs w:val="24"/>
                <w:lang w:eastAsia="lt-LT"/>
              </w:rPr>
              <w:t xml:space="preserve"> (ES) 2018/848 </w:t>
            </w:r>
            <w:proofErr w:type="spellStart"/>
            <w:r w:rsidRPr="00CA0486">
              <w:rPr>
                <w:rFonts w:ascii="Times New Roman" w:eastAsia="Times New Roman" w:hAnsi="Times New Roman"/>
                <w:sz w:val="24"/>
                <w:szCs w:val="24"/>
                <w:lang w:eastAsia="lt-LT"/>
              </w:rPr>
              <w:t>dėl</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ekologinės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gamybos</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ekologiškų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ženklinimo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kuriuo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panaikinamas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Tarybos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reglamentas</w:t>
            </w:r>
            <w:proofErr w:type="spellEnd"/>
            <w:r w:rsidRPr="00CA0486">
              <w:rPr>
                <w:rFonts w:ascii="Times New Roman" w:eastAsia="Times New Roman" w:hAnsi="Times New Roman"/>
                <w:sz w:val="24"/>
                <w:szCs w:val="24"/>
                <w:lang w:eastAsia="lt-LT"/>
              </w:rPr>
              <w:t xml:space="preserve"> (EB) Nr. 834/2007 </w:t>
            </w:r>
            <w:proofErr w:type="spellStart"/>
            <w:r w:rsidRPr="00CA0486">
              <w:rPr>
                <w:rFonts w:ascii="Times New Roman" w:eastAsia="Times New Roman" w:hAnsi="Times New Roman"/>
                <w:sz w:val="24"/>
                <w:szCs w:val="24"/>
                <w:lang w:eastAsia="lt-LT"/>
              </w:rPr>
              <w:t>su</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visais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pakeitimais</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papildymais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reikalavimus</w:t>
            </w:r>
            <w:proofErr w:type="spellEnd"/>
            <w:r w:rsidRPr="00CA0486">
              <w:rPr>
                <w:rFonts w:ascii="Times New Roman" w:eastAsia="Times New Roman" w:hAnsi="Times New Roman"/>
                <w:sz w:val="24"/>
                <w:szCs w:val="24"/>
                <w:lang w:eastAsia="lt-LT"/>
              </w:rPr>
              <w:t>;</w:t>
            </w:r>
          </w:p>
          <w:p w14:paraId="3118453E" w14:textId="77777777" w:rsidR="00CA0486" w:rsidRPr="00CA0486" w:rsidRDefault="00CA0486" w:rsidP="00CA0486">
            <w:pPr>
              <w:suppressAutoHyphens w:val="0"/>
              <w:autoSpaceDN/>
              <w:spacing w:after="0"/>
              <w:ind w:firstLine="851"/>
              <w:jc w:val="both"/>
              <w:rPr>
                <w:rFonts w:ascii="Times New Roman" w:eastAsia="Times New Roman" w:hAnsi="Times New Roman"/>
                <w:sz w:val="24"/>
                <w:szCs w:val="24"/>
                <w:lang w:eastAsia="lt-LT"/>
              </w:rPr>
            </w:pPr>
            <w:bookmarkStart w:id="1" w:name="part_64b3c8fd873e413e8172f191e1e6cdff"/>
            <w:bookmarkEnd w:id="1"/>
            <w:r w:rsidRPr="00CA0486">
              <w:rPr>
                <w:rFonts w:ascii="Times New Roman" w:eastAsia="Times New Roman" w:hAnsi="Times New Roman"/>
                <w:sz w:val="24"/>
                <w:szCs w:val="24"/>
                <w:lang w:eastAsia="lt-LT"/>
              </w:rPr>
              <w:t xml:space="preserve">8.1.2. </w:t>
            </w:r>
            <w:proofErr w:type="spellStart"/>
            <w:r w:rsidRPr="00CA0486">
              <w:rPr>
                <w:rFonts w:ascii="Times New Roman" w:eastAsia="Times New Roman" w:hAnsi="Times New Roman"/>
                <w:sz w:val="24"/>
                <w:szCs w:val="24"/>
                <w:lang w:eastAsia="lt-LT"/>
              </w:rPr>
              <w:t>produktai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turi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atitikti</w:t>
            </w:r>
            <w:proofErr w:type="spellEnd"/>
            <w:r w:rsidRPr="00CA0486">
              <w:rPr>
                <w:rFonts w:ascii="Times New Roman" w:eastAsia="Times New Roman" w:hAnsi="Times New Roman"/>
                <w:sz w:val="24"/>
                <w:szCs w:val="24"/>
                <w:lang w:eastAsia="lt-LT"/>
              </w:rPr>
              <w:t xml:space="preserve"> 2024 m. </w:t>
            </w:r>
            <w:proofErr w:type="spellStart"/>
            <w:r w:rsidRPr="00CA0486">
              <w:rPr>
                <w:rFonts w:ascii="Times New Roman" w:eastAsia="Times New Roman" w:hAnsi="Times New Roman"/>
                <w:sz w:val="24"/>
                <w:szCs w:val="24"/>
                <w:lang w:eastAsia="lt-LT"/>
              </w:rPr>
              <w:t>balandžio</w:t>
            </w:r>
            <w:proofErr w:type="spellEnd"/>
            <w:r w:rsidRPr="00CA0486">
              <w:rPr>
                <w:rFonts w:ascii="Times New Roman" w:eastAsia="Times New Roman" w:hAnsi="Times New Roman"/>
                <w:sz w:val="24"/>
                <w:szCs w:val="24"/>
                <w:lang w:eastAsia="lt-LT"/>
              </w:rPr>
              <w:t xml:space="preserve"> 11 d. </w:t>
            </w:r>
            <w:proofErr w:type="spellStart"/>
            <w:r w:rsidRPr="00CA0486">
              <w:rPr>
                <w:rFonts w:ascii="Times New Roman" w:eastAsia="Times New Roman" w:hAnsi="Times New Roman"/>
                <w:sz w:val="24"/>
                <w:szCs w:val="24"/>
                <w:lang w:eastAsia="lt-LT"/>
              </w:rPr>
              <w:t>Europos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Parlamento</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Tarybos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reglamento</w:t>
            </w:r>
            <w:proofErr w:type="spellEnd"/>
            <w:r w:rsidRPr="00CA0486">
              <w:rPr>
                <w:rFonts w:ascii="Times New Roman" w:eastAsia="Times New Roman" w:hAnsi="Times New Roman"/>
                <w:sz w:val="24"/>
                <w:szCs w:val="24"/>
                <w:lang w:eastAsia="lt-LT"/>
              </w:rPr>
              <w:t xml:space="preserve"> (ES) 2024/1143 </w:t>
            </w:r>
            <w:proofErr w:type="spellStart"/>
            <w:r w:rsidRPr="00CA0486">
              <w:rPr>
                <w:rFonts w:ascii="Times New Roman" w:eastAsia="Times New Roman" w:hAnsi="Times New Roman"/>
                <w:sz w:val="24"/>
                <w:szCs w:val="24"/>
                <w:lang w:eastAsia="lt-LT"/>
              </w:rPr>
              <w:t>dėl</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vyno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spiritinių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gėrimų</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geografinių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taip</w:t>
            </w:r>
            <w:proofErr w:type="spellEnd"/>
            <w:r w:rsidRPr="00CA0486">
              <w:rPr>
                <w:rFonts w:ascii="Times New Roman" w:eastAsia="Times New Roman" w:hAnsi="Times New Roman"/>
                <w:sz w:val="24"/>
                <w:szCs w:val="24"/>
                <w:lang w:eastAsia="lt-LT"/>
              </w:rPr>
              <w:t xml:space="preserve"> pat </w:t>
            </w:r>
            <w:proofErr w:type="spellStart"/>
            <w:r w:rsidRPr="00CA0486">
              <w:rPr>
                <w:rFonts w:ascii="Times New Roman" w:eastAsia="Times New Roman" w:hAnsi="Times New Roman"/>
                <w:sz w:val="24"/>
                <w:szCs w:val="24"/>
                <w:lang w:eastAsia="lt-LT"/>
              </w:rPr>
              <w:t>dėl</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garantuotų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tradicinių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gaminių</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neprivalomų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kokybės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terminų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kuriuo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iš</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dalies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keičiami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reglamentai</w:t>
            </w:r>
            <w:proofErr w:type="spellEnd"/>
            <w:r w:rsidRPr="00CA0486">
              <w:rPr>
                <w:rFonts w:ascii="Times New Roman" w:eastAsia="Times New Roman" w:hAnsi="Times New Roman"/>
                <w:sz w:val="24"/>
                <w:szCs w:val="24"/>
                <w:lang w:eastAsia="lt-LT"/>
              </w:rPr>
              <w:t xml:space="preserve"> (ES) Nr. 1308/2013, (ES) 2019/787 ir (ES) 2019/1753 ir </w:t>
            </w:r>
            <w:proofErr w:type="spellStart"/>
            <w:r w:rsidRPr="00CA0486">
              <w:rPr>
                <w:rFonts w:ascii="Times New Roman" w:eastAsia="Times New Roman" w:hAnsi="Times New Roman"/>
                <w:sz w:val="24"/>
                <w:szCs w:val="24"/>
                <w:lang w:eastAsia="lt-LT"/>
              </w:rPr>
              <w:t>panaikinamas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Reglamentas</w:t>
            </w:r>
            <w:proofErr w:type="spellEnd"/>
            <w:r w:rsidRPr="00CA0486">
              <w:rPr>
                <w:rFonts w:ascii="Times New Roman" w:eastAsia="Times New Roman" w:hAnsi="Times New Roman"/>
                <w:sz w:val="24"/>
                <w:szCs w:val="24"/>
                <w:lang w:eastAsia="lt-LT"/>
              </w:rPr>
              <w:t xml:space="preserve"> (ES) Nr. 1151/2012, ir (</w:t>
            </w:r>
            <w:proofErr w:type="spellStart"/>
            <w:r w:rsidRPr="00CA0486">
              <w:rPr>
                <w:rFonts w:ascii="Times New Roman" w:eastAsia="Times New Roman" w:hAnsi="Times New Roman"/>
                <w:sz w:val="24"/>
                <w:szCs w:val="24"/>
                <w:lang w:eastAsia="lt-LT"/>
              </w:rPr>
              <w:t>ar</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Lietuvos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Respublikos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ministro</w:t>
            </w:r>
            <w:proofErr w:type="spellEnd"/>
            <w:r w:rsidRPr="00CA0486">
              <w:rPr>
                <w:rFonts w:ascii="Times New Roman" w:eastAsia="Times New Roman" w:hAnsi="Times New Roman"/>
                <w:sz w:val="24"/>
                <w:szCs w:val="24"/>
                <w:lang w:eastAsia="lt-LT"/>
              </w:rPr>
              <w:t xml:space="preserve"> 2015 m. </w:t>
            </w:r>
            <w:proofErr w:type="spellStart"/>
            <w:r w:rsidRPr="00CA0486">
              <w:rPr>
                <w:rFonts w:ascii="Times New Roman" w:eastAsia="Times New Roman" w:hAnsi="Times New Roman"/>
                <w:sz w:val="24"/>
                <w:szCs w:val="24"/>
                <w:lang w:eastAsia="lt-LT"/>
              </w:rPr>
              <w:t>sausio</w:t>
            </w:r>
            <w:proofErr w:type="spellEnd"/>
            <w:r w:rsidRPr="00CA0486">
              <w:rPr>
                <w:rFonts w:ascii="Times New Roman" w:eastAsia="Times New Roman" w:hAnsi="Times New Roman"/>
                <w:sz w:val="24"/>
                <w:szCs w:val="24"/>
                <w:lang w:eastAsia="lt-LT"/>
              </w:rPr>
              <w:t xml:space="preserve"> 7 d. </w:t>
            </w:r>
            <w:proofErr w:type="spellStart"/>
            <w:r w:rsidRPr="00CA0486">
              <w:rPr>
                <w:rFonts w:ascii="Times New Roman" w:eastAsia="Times New Roman" w:hAnsi="Times New Roman"/>
                <w:sz w:val="24"/>
                <w:szCs w:val="24"/>
                <w:lang w:eastAsia="lt-LT"/>
              </w:rPr>
              <w:t>įsakymo</w:t>
            </w:r>
            <w:proofErr w:type="spellEnd"/>
            <w:r w:rsidRPr="00CA0486">
              <w:rPr>
                <w:rFonts w:ascii="Times New Roman" w:eastAsia="Times New Roman" w:hAnsi="Times New Roman"/>
                <w:sz w:val="24"/>
                <w:szCs w:val="24"/>
                <w:lang w:eastAsia="lt-LT"/>
              </w:rPr>
              <w:t xml:space="preserve"> Nr. 3D-10 „</w:t>
            </w:r>
            <w:proofErr w:type="spellStart"/>
            <w:r w:rsidRPr="00CA0486">
              <w:rPr>
                <w:rFonts w:ascii="Times New Roman" w:eastAsia="Times New Roman" w:hAnsi="Times New Roman"/>
                <w:sz w:val="24"/>
                <w:szCs w:val="24"/>
                <w:lang w:eastAsia="lt-LT"/>
              </w:rPr>
              <w:t>Dėl</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maisto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saugomų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kilmės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vietos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saugomų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geografinių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nuorodų</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garantuotų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tradicinių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įregistravimo</w:t>
            </w:r>
            <w:proofErr w:type="spellEnd"/>
            <w:r w:rsidRPr="00CA0486">
              <w:rPr>
                <w:rFonts w:ascii="Times New Roman" w:eastAsia="Times New Roman" w:hAnsi="Times New Roman"/>
                <w:sz w:val="24"/>
                <w:szCs w:val="24"/>
                <w:lang w:eastAsia="lt-LT"/>
              </w:rPr>
              <w:t xml:space="preserve"> ir </w:t>
            </w:r>
            <w:r w:rsidRPr="00CA0486">
              <w:rPr>
                <w:rFonts w:ascii="Times New Roman" w:eastAsia="Times New Roman" w:hAnsi="Times New Roman"/>
                <w:sz w:val="24"/>
                <w:szCs w:val="24"/>
                <w:lang w:eastAsia="lt-LT"/>
              </w:rPr>
              <w:lastRenderedPageBreak/>
              <w:t xml:space="preserve">kai </w:t>
            </w:r>
            <w:proofErr w:type="spellStart"/>
            <w:r w:rsidRPr="00CA0486">
              <w:rPr>
                <w:rFonts w:ascii="Times New Roman" w:eastAsia="Times New Roman" w:hAnsi="Times New Roman"/>
                <w:sz w:val="24"/>
                <w:szCs w:val="24"/>
                <w:lang w:eastAsia="lt-LT"/>
              </w:rPr>
              <w:t>kurių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ministro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įsakymų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pripažinimo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netekusiais</w:t>
            </w:r>
            <w:proofErr w:type="spellEnd"/>
            <w:r w:rsidRPr="00CA0486">
              <w:rPr>
                <w:rFonts w:ascii="Times New Roman" w:eastAsia="Times New Roman" w:hAnsi="Times New Roman"/>
                <w:sz w:val="24"/>
                <w:szCs w:val="24"/>
                <w:lang w:eastAsia="lt-LT"/>
              </w:rPr>
              <w:t xml:space="preserve"> </w:t>
            </w:r>
            <w:proofErr w:type="spellStart"/>
            <w:proofErr w:type="gramStart"/>
            <w:r w:rsidRPr="00CA0486">
              <w:rPr>
                <w:rFonts w:ascii="Times New Roman" w:eastAsia="Times New Roman" w:hAnsi="Times New Roman"/>
                <w:sz w:val="24"/>
                <w:szCs w:val="24"/>
                <w:lang w:eastAsia="lt-LT"/>
              </w:rPr>
              <w:t>galios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reikalavimus</w:t>
            </w:r>
            <w:proofErr w:type="spellEnd"/>
            <w:proofErr w:type="gram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jiems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suteikta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saugoma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geografinė</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nuoroda</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ar</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saugoma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kilmės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vietos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nuoroda</w:t>
            </w:r>
            <w:proofErr w:type="spellEnd"/>
            <w:r w:rsidRPr="00CA0486">
              <w:rPr>
                <w:rFonts w:ascii="Times New Roman" w:eastAsia="Times New Roman" w:hAnsi="Times New Roman"/>
                <w:sz w:val="24"/>
                <w:szCs w:val="24"/>
                <w:lang w:eastAsia="lt-LT"/>
              </w:rPr>
              <w:t>, ir (</w:t>
            </w:r>
            <w:proofErr w:type="spellStart"/>
            <w:r w:rsidRPr="00CA0486">
              <w:rPr>
                <w:rFonts w:ascii="Times New Roman" w:eastAsia="Times New Roman" w:hAnsi="Times New Roman"/>
                <w:sz w:val="24"/>
                <w:szCs w:val="24"/>
                <w:lang w:eastAsia="lt-LT"/>
              </w:rPr>
              <w:t>ar</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garantuoto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tradicinio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gaminio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toliau</w:t>
            </w:r>
            <w:proofErr w:type="spellEnd"/>
            <w:r w:rsidRPr="00CA0486">
              <w:rPr>
                <w:rFonts w:ascii="Times New Roman" w:eastAsia="Times New Roman" w:hAnsi="Times New Roman"/>
                <w:sz w:val="24"/>
                <w:szCs w:val="24"/>
                <w:lang w:eastAsia="lt-LT"/>
              </w:rPr>
              <w:t xml:space="preserve"> – </w:t>
            </w:r>
            <w:proofErr w:type="spellStart"/>
            <w:r w:rsidRPr="00CA0486">
              <w:rPr>
                <w:rFonts w:ascii="Times New Roman" w:eastAsia="Times New Roman" w:hAnsi="Times New Roman"/>
                <w:sz w:val="24"/>
                <w:szCs w:val="24"/>
                <w:lang w:eastAsia="lt-LT"/>
              </w:rPr>
              <w:t>saugomos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nuorodos</w:t>
            </w:r>
            <w:proofErr w:type="spellEnd"/>
            <w:r w:rsidRPr="00CA0486">
              <w:rPr>
                <w:rFonts w:ascii="Times New Roman" w:eastAsia="Times New Roman" w:hAnsi="Times New Roman"/>
                <w:sz w:val="24"/>
                <w:szCs w:val="24"/>
                <w:lang w:eastAsia="lt-LT"/>
              </w:rPr>
              <w:t>);</w:t>
            </w:r>
          </w:p>
          <w:p w14:paraId="486B3D3B" w14:textId="77777777" w:rsidR="00CA0486" w:rsidRDefault="00CA0486" w:rsidP="00CA0486">
            <w:pPr>
              <w:suppressAutoHyphens w:val="0"/>
              <w:autoSpaceDN/>
              <w:spacing w:after="0"/>
              <w:ind w:firstLine="851"/>
              <w:jc w:val="both"/>
              <w:rPr>
                <w:rFonts w:ascii="Times New Roman" w:eastAsia="Times New Roman" w:hAnsi="Times New Roman"/>
                <w:sz w:val="24"/>
                <w:szCs w:val="24"/>
                <w:lang w:eastAsia="lt-LT"/>
              </w:rPr>
            </w:pPr>
            <w:bookmarkStart w:id="2" w:name="part_032947b7eed748d1b452ba0dce5045e2"/>
            <w:bookmarkEnd w:id="2"/>
            <w:r w:rsidRPr="00CA0486">
              <w:rPr>
                <w:rFonts w:ascii="Times New Roman" w:eastAsia="Times New Roman" w:hAnsi="Times New Roman"/>
                <w:sz w:val="24"/>
                <w:szCs w:val="24"/>
                <w:lang w:eastAsia="lt-LT"/>
              </w:rPr>
              <w:t xml:space="preserve">8.1.3. </w:t>
            </w:r>
            <w:proofErr w:type="spellStart"/>
            <w:r w:rsidRPr="00CA0486">
              <w:rPr>
                <w:rFonts w:ascii="Times New Roman" w:eastAsia="Times New Roman" w:hAnsi="Times New Roman"/>
                <w:sz w:val="24"/>
                <w:szCs w:val="24"/>
                <w:lang w:eastAsia="lt-LT"/>
              </w:rPr>
              <w:t>produktai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turi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būti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sertifikuoti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ženklu</w:t>
            </w:r>
            <w:proofErr w:type="spellEnd"/>
            <w:r w:rsidRPr="00CA0486">
              <w:rPr>
                <w:rFonts w:ascii="Times New Roman" w:eastAsia="Times New Roman" w:hAnsi="Times New Roman"/>
                <w:sz w:val="24"/>
                <w:szCs w:val="24"/>
                <w:lang w:eastAsia="lt-LT"/>
              </w:rPr>
              <w:t xml:space="preserve"> „</w:t>
            </w:r>
            <w:proofErr w:type="spellStart"/>
            <w:proofErr w:type="gramStart"/>
            <w:r w:rsidRPr="00CA0486">
              <w:rPr>
                <w:rFonts w:ascii="Times New Roman" w:eastAsia="Times New Roman" w:hAnsi="Times New Roman"/>
                <w:sz w:val="24"/>
                <w:szCs w:val="24"/>
                <w:lang w:eastAsia="lt-LT"/>
              </w:rPr>
              <w:t>Kokybė</w:t>
            </w:r>
            <w:proofErr w:type="spellEnd"/>
            <w:r w:rsidRPr="00CA0486">
              <w:rPr>
                <w:rFonts w:ascii="Times New Roman" w:eastAsia="Times New Roman" w:hAnsi="Times New Roman"/>
                <w:sz w:val="24"/>
                <w:szCs w:val="24"/>
                <w:lang w:eastAsia="lt-LT"/>
              </w:rPr>
              <w:t>“</w:t>
            </w:r>
            <w:proofErr w:type="gram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kaip</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numatyta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Lietuvos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Respublikos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ministro</w:t>
            </w:r>
            <w:proofErr w:type="spellEnd"/>
            <w:r w:rsidRPr="00CA0486">
              <w:rPr>
                <w:rFonts w:ascii="Times New Roman" w:eastAsia="Times New Roman" w:hAnsi="Times New Roman"/>
                <w:sz w:val="24"/>
                <w:szCs w:val="24"/>
                <w:lang w:eastAsia="lt-LT"/>
              </w:rPr>
              <w:t xml:space="preserve"> 2022 m. </w:t>
            </w:r>
            <w:proofErr w:type="spellStart"/>
            <w:r w:rsidRPr="00CA0486">
              <w:rPr>
                <w:rFonts w:ascii="Times New Roman" w:eastAsia="Times New Roman" w:hAnsi="Times New Roman"/>
                <w:sz w:val="24"/>
                <w:szCs w:val="24"/>
                <w:lang w:eastAsia="lt-LT"/>
              </w:rPr>
              <w:t>gegužės</w:t>
            </w:r>
            <w:proofErr w:type="spellEnd"/>
            <w:r w:rsidRPr="00CA0486">
              <w:rPr>
                <w:rFonts w:ascii="Times New Roman" w:eastAsia="Times New Roman" w:hAnsi="Times New Roman"/>
                <w:sz w:val="24"/>
                <w:szCs w:val="24"/>
                <w:lang w:eastAsia="lt-LT"/>
              </w:rPr>
              <w:t xml:space="preserve"> 20 d. </w:t>
            </w:r>
            <w:proofErr w:type="spellStart"/>
            <w:r w:rsidRPr="00CA0486">
              <w:rPr>
                <w:rFonts w:ascii="Times New Roman" w:eastAsia="Times New Roman" w:hAnsi="Times New Roman"/>
                <w:sz w:val="24"/>
                <w:szCs w:val="24"/>
                <w:lang w:eastAsia="lt-LT"/>
              </w:rPr>
              <w:t>įsakymu</w:t>
            </w:r>
            <w:proofErr w:type="spellEnd"/>
            <w:r w:rsidRPr="00CA0486">
              <w:rPr>
                <w:rFonts w:ascii="Times New Roman" w:eastAsia="Times New Roman" w:hAnsi="Times New Roman"/>
                <w:sz w:val="24"/>
                <w:szCs w:val="24"/>
                <w:lang w:eastAsia="lt-LT"/>
              </w:rPr>
              <w:t xml:space="preserve"> Nr. 3D-351 „</w:t>
            </w:r>
            <w:proofErr w:type="spellStart"/>
            <w:r w:rsidRPr="00CA0486">
              <w:rPr>
                <w:rFonts w:ascii="Times New Roman" w:eastAsia="Times New Roman" w:hAnsi="Times New Roman"/>
                <w:sz w:val="24"/>
                <w:szCs w:val="24"/>
                <w:lang w:eastAsia="lt-LT"/>
              </w:rPr>
              <w:t>Dėl</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Nacionalinės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maisto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kokybės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sistemos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taisyklių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patvirtinimo</w:t>
            </w:r>
            <w:proofErr w:type="spellEnd"/>
            <w:r w:rsidRPr="00CA0486">
              <w:rPr>
                <w:rFonts w:ascii="Times New Roman" w:eastAsia="Times New Roman" w:hAnsi="Times New Roman"/>
                <w:sz w:val="24"/>
                <w:szCs w:val="24"/>
                <w:lang w:eastAsia="lt-LT"/>
              </w:rPr>
              <w:t xml:space="preserve"> ir kai </w:t>
            </w:r>
            <w:proofErr w:type="spellStart"/>
            <w:r w:rsidRPr="00CA0486">
              <w:rPr>
                <w:rFonts w:ascii="Times New Roman" w:eastAsia="Times New Roman" w:hAnsi="Times New Roman"/>
                <w:sz w:val="24"/>
                <w:szCs w:val="24"/>
                <w:lang w:eastAsia="lt-LT"/>
              </w:rPr>
              <w:t>kurių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ministro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įsakymų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pripažinimo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netekusiais</w:t>
            </w:r>
            <w:proofErr w:type="spellEnd"/>
            <w:r w:rsidRPr="00CA0486">
              <w:rPr>
                <w:rFonts w:ascii="Times New Roman" w:eastAsia="Times New Roman" w:hAnsi="Times New Roman"/>
                <w:sz w:val="24"/>
                <w:szCs w:val="24"/>
                <w:lang w:eastAsia="lt-LT"/>
              </w:rPr>
              <w:t xml:space="preserve"> </w:t>
            </w:r>
            <w:proofErr w:type="spellStart"/>
            <w:proofErr w:type="gramStart"/>
            <w:r w:rsidRPr="00CA0486">
              <w:rPr>
                <w:rFonts w:ascii="Times New Roman" w:eastAsia="Times New Roman" w:hAnsi="Times New Roman"/>
                <w:sz w:val="24"/>
                <w:szCs w:val="24"/>
                <w:lang w:eastAsia="lt-LT"/>
              </w:rPr>
              <w:t>galios</w:t>
            </w:r>
            <w:proofErr w:type="spellEnd"/>
            <w:r w:rsidRPr="00CA0486">
              <w:rPr>
                <w:rFonts w:ascii="Times New Roman" w:eastAsia="Times New Roman" w:hAnsi="Times New Roman"/>
                <w:sz w:val="24"/>
                <w:szCs w:val="24"/>
                <w:lang w:eastAsia="lt-LT"/>
              </w:rPr>
              <w:t>“ (</w:t>
            </w:r>
            <w:proofErr w:type="spellStart"/>
            <w:proofErr w:type="gramEnd"/>
            <w:r w:rsidRPr="00CA0486">
              <w:rPr>
                <w:rFonts w:ascii="Times New Roman" w:eastAsia="Times New Roman" w:hAnsi="Times New Roman"/>
                <w:sz w:val="24"/>
                <w:szCs w:val="24"/>
                <w:lang w:eastAsia="lt-LT"/>
              </w:rPr>
              <w:t>toliau</w:t>
            </w:r>
            <w:proofErr w:type="spellEnd"/>
            <w:r w:rsidRPr="00CA0486">
              <w:rPr>
                <w:rFonts w:ascii="Times New Roman" w:eastAsia="Times New Roman" w:hAnsi="Times New Roman"/>
                <w:sz w:val="24"/>
                <w:szCs w:val="24"/>
                <w:lang w:eastAsia="lt-LT"/>
              </w:rPr>
              <w:t xml:space="preserve"> – NKP), </w:t>
            </w:r>
            <w:proofErr w:type="spellStart"/>
            <w:r w:rsidRPr="00CA0486">
              <w:rPr>
                <w:rFonts w:ascii="Times New Roman" w:eastAsia="Times New Roman" w:hAnsi="Times New Roman"/>
                <w:sz w:val="24"/>
                <w:szCs w:val="24"/>
                <w:lang w:eastAsia="lt-LT"/>
              </w:rPr>
              <w:t>ar</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atitikti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Europos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Parlamento</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Tarybos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reglamento</w:t>
            </w:r>
            <w:proofErr w:type="spellEnd"/>
            <w:r w:rsidRPr="00CA0486">
              <w:rPr>
                <w:rFonts w:ascii="Times New Roman" w:eastAsia="Times New Roman" w:hAnsi="Times New Roman"/>
                <w:sz w:val="24"/>
                <w:szCs w:val="24"/>
                <w:lang w:eastAsia="lt-LT"/>
              </w:rPr>
              <w:t xml:space="preserve"> (ES) Nr. 1305/2013 </w:t>
            </w:r>
            <w:proofErr w:type="spellStart"/>
            <w:r w:rsidRPr="00CA0486">
              <w:rPr>
                <w:rFonts w:ascii="Times New Roman" w:eastAsia="Times New Roman" w:hAnsi="Times New Roman"/>
                <w:sz w:val="24"/>
                <w:szCs w:val="24"/>
                <w:lang w:eastAsia="lt-LT"/>
              </w:rPr>
              <w:t>dėl</w:t>
            </w:r>
            <w:proofErr w:type="spellEnd"/>
            <w:r w:rsidRPr="00CA0486">
              <w:rPr>
                <w:rFonts w:ascii="Times New Roman" w:eastAsia="Times New Roman" w:hAnsi="Times New Roman"/>
                <w:sz w:val="24"/>
                <w:szCs w:val="24"/>
                <w:lang w:eastAsia="lt-LT"/>
              </w:rPr>
              <w:t xml:space="preserve"> paramos </w:t>
            </w:r>
            <w:proofErr w:type="spellStart"/>
            <w:r w:rsidRPr="00CA0486">
              <w:rPr>
                <w:rFonts w:ascii="Times New Roman" w:eastAsia="Times New Roman" w:hAnsi="Times New Roman"/>
                <w:sz w:val="24"/>
                <w:szCs w:val="24"/>
                <w:lang w:eastAsia="lt-LT"/>
              </w:rPr>
              <w:t>kaimo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plėtrai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teikiamos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Europos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žemės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ūkio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fondo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kaimo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plėtrai</w:t>
            </w:r>
            <w:proofErr w:type="spellEnd"/>
            <w:r w:rsidRPr="00CA0486">
              <w:rPr>
                <w:rFonts w:ascii="Times New Roman" w:eastAsia="Times New Roman" w:hAnsi="Times New Roman"/>
                <w:sz w:val="24"/>
                <w:szCs w:val="24"/>
                <w:lang w:eastAsia="lt-LT"/>
              </w:rPr>
              <w:t xml:space="preserve"> (EŽŪFKP) </w:t>
            </w:r>
            <w:proofErr w:type="spellStart"/>
            <w:r w:rsidRPr="00CA0486">
              <w:rPr>
                <w:rFonts w:ascii="Times New Roman" w:eastAsia="Times New Roman" w:hAnsi="Times New Roman"/>
                <w:sz w:val="24"/>
                <w:szCs w:val="24"/>
                <w:lang w:eastAsia="lt-LT"/>
              </w:rPr>
              <w:t>lėšomis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kuriuo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panaikinamas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Tarybos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reglamentas</w:t>
            </w:r>
            <w:proofErr w:type="spellEnd"/>
            <w:r w:rsidRPr="00CA0486">
              <w:rPr>
                <w:rFonts w:ascii="Times New Roman" w:eastAsia="Times New Roman" w:hAnsi="Times New Roman"/>
                <w:sz w:val="24"/>
                <w:szCs w:val="24"/>
                <w:lang w:eastAsia="lt-LT"/>
              </w:rPr>
              <w:t xml:space="preserve"> (EB) Nr. 1698/2005, 16 </w:t>
            </w:r>
            <w:proofErr w:type="spellStart"/>
            <w:r w:rsidRPr="00CA0486">
              <w:rPr>
                <w:rFonts w:ascii="Times New Roman" w:eastAsia="Times New Roman" w:hAnsi="Times New Roman"/>
                <w:sz w:val="24"/>
                <w:szCs w:val="24"/>
                <w:lang w:eastAsia="lt-LT"/>
              </w:rPr>
              <w:t>straipsnio</w:t>
            </w:r>
            <w:proofErr w:type="spellEnd"/>
            <w:r w:rsidRPr="00CA0486">
              <w:rPr>
                <w:rFonts w:ascii="Times New Roman" w:eastAsia="Times New Roman" w:hAnsi="Times New Roman"/>
                <w:sz w:val="24"/>
                <w:szCs w:val="24"/>
                <w:lang w:eastAsia="lt-LT"/>
              </w:rPr>
              <w:t xml:space="preserve"> 1 </w:t>
            </w:r>
            <w:proofErr w:type="spellStart"/>
            <w:r w:rsidRPr="00CA0486">
              <w:rPr>
                <w:rFonts w:ascii="Times New Roman" w:eastAsia="Times New Roman" w:hAnsi="Times New Roman"/>
                <w:sz w:val="24"/>
                <w:szCs w:val="24"/>
                <w:lang w:eastAsia="lt-LT"/>
              </w:rPr>
              <w:t>punkto</w:t>
            </w:r>
            <w:proofErr w:type="spellEnd"/>
            <w:r w:rsidRPr="00CA0486">
              <w:rPr>
                <w:rFonts w:ascii="Times New Roman" w:eastAsia="Times New Roman" w:hAnsi="Times New Roman"/>
                <w:sz w:val="24"/>
                <w:szCs w:val="24"/>
                <w:lang w:eastAsia="lt-LT"/>
              </w:rPr>
              <w:t xml:space="preserve"> b </w:t>
            </w:r>
            <w:proofErr w:type="spellStart"/>
            <w:r w:rsidRPr="00CA0486">
              <w:rPr>
                <w:rFonts w:ascii="Times New Roman" w:eastAsia="Times New Roman" w:hAnsi="Times New Roman"/>
                <w:sz w:val="24"/>
                <w:szCs w:val="24"/>
                <w:lang w:eastAsia="lt-LT"/>
              </w:rPr>
              <w:t>dalyje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nurodytų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lygiaverčių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valstybių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narių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pripažintų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maisto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kokybės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sistemų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toliau</w:t>
            </w:r>
            <w:proofErr w:type="spellEnd"/>
            <w:r w:rsidRPr="00CA0486">
              <w:rPr>
                <w:rFonts w:ascii="Times New Roman" w:eastAsia="Times New Roman" w:hAnsi="Times New Roman"/>
                <w:sz w:val="24"/>
                <w:szCs w:val="24"/>
                <w:lang w:eastAsia="lt-LT"/>
              </w:rPr>
              <w:t xml:space="preserve"> – </w:t>
            </w:r>
            <w:proofErr w:type="spellStart"/>
            <w:r w:rsidRPr="00CA0486">
              <w:rPr>
                <w:rFonts w:ascii="Times New Roman" w:eastAsia="Times New Roman" w:hAnsi="Times New Roman"/>
                <w:sz w:val="24"/>
                <w:szCs w:val="24"/>
                <w:lang w:eastAsia="lt-LT"/>
              </w:rPr>
              <w:t>lygiavertės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valstybių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narių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pripažintos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maisto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kokybės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sistemos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reikalavimus</w:t>
            </w:r>
            <w:proofErr w:type="spellEnd"/>
            <w:r w:rsidRPr="00CA0486">
              <w:rPr>
                <w:rFonts w:ascii="Times New Roman" w:eastAsia="Times New Roman" w:hAnsi="Times New Roman"/>
                <w:sz w:val="24"/>
                <w:szCs w:val="24"/>
                <w:lang w:eastAsia="lt-LT"/>
              </w:rPr>
              <w:t>;</w:t>
            </w:r>
            <w:bookmarkStart w:id="3" w:name="part_5a3afa92513a4cfdbc6b69870d6fdcbf"/>
            <w:bookmarkEnd w:id="3"/>
          </w:p>
          <w:p w14:paraId="355A8CAD" w14:textId="0B05621B" w:rsidR="00CA0486" w:rsidRPr="00CA0486" w:rsidRDefault="00CA0486" w:rsidP="00CA0486">
            <w:pPr>
              <w:suppressAutoHyphens w:val="0"/>
              <w:autoSpaceDN/>
              <w:spacing w:after="0"/>
              <w:ind w:firstLine="851"/>
              <w:jc w:val="both"/>
              <w:rPr>
                <w:rFonts w:ascii="Times New Roman" w:eastAsia="Times New Roman" w:hAnsi="Times New Roman"/>
                <w:sz w:val="24"/>
                <w:szCs w:val="24"/>
                <w:lang w:eastAsia="lt-LT"/>
              </w:rPr>
            </w:pPr>
            <w:r w:rsidRPr="00CA0486">
              <w:rPr>
                <w:rFonts w:ascii="Times New Roman" w:eastAsia="Times New Roman" w:hAnsi="Times New Roman"/>
                <w:sz w:val="24"/>
                <w:szCs w:val="24"/>
                <w:lang w:eastAsia="lt-LT"/>
              </w:rPr>
              <w:t xml:space="preserve">8.1.4. </w:t>
            </w:r>
            <w:proofErr w:type="spellStart"/>
            <w:r w:rsidRPr="00CA0486">
              <w:rPr>
                <w:rFonts w:ascii="Times New Roman" w:eastAsia="Times New Roman" w:hAnsi="Times New Roman"/>
                <w:sz w:val="24"/>
                <w:szCs w:val="24"/>
                <w:lang w:eastAsia="lt-LT"/>
              </w:rPr>
              <w:t>žuvys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moliuskai</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vėžiagyviai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turi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atitikti</w:t>
            </w:r>
            <w:proofErr w:type="spellEnd"/>
            <w:r w:rsidRPr="00CA0486">
              <w:rPr>
                <w:rFonts w:ascii="Times New Roman" w:eastAsia="Times New Roman" w:hAnsi="Times New Roman"/>
                <w:sz w:val="24"/>
                <w:szCs w:val="24"/>
                <w:lang w:eastAsia="lt-LT"/>
              </w:rPr>
              <w:t xml:space="preserve"> bent </w:t>
            </w:r>
            <w:proofErr w:type="spellStart"/>
            <w:r w:rsidRPr="00CA0486">
              <w:rPr>
                <w:rFonts w:ascii="Times New Roman" w:eastAsia="Times New Roman" w:hAnsi="Times New Roman"/>
                <w:sz w:val="24"/>
                <w:szCs w:val="24"/>
                <w:lang w:eastAsia="lt-LT"/>
              </w:rPr>
              <w:t>vieną</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iš</w:t>
            </w:r>
            <w:proofErr w:type="spellEnd"/>
            <w:r w:rsidRPr="00CA0486">
              <w:rPr>
                <w:rFonts w:ascii="Times New Roman" w:eastAsia="Times New Roman" w:hAnsi="Times New Roman"/>
                <w:sz w:val="24"/>
                <w:szCs w:val="24"/>
                <w:lang w:eastAsia="lt-LT"/>
              </w:rPr>
              <w:t xml:space="preserve"> 8.1.1–8.1.3 </w:t>
            </w:r>
            <w:proofErr w:type="spellStart"/>
            <w:r w:rsidRPr="00CA0486">
              <w:rPr>
                <w:rFonts w:ascii="Times New Roman" w:eastAsia="Times New Roman" w:hAnsi="Times New Roman"/>
                <w:sz w:val="24"/>
                <w:szCs w:val="24"/>
                <w:lang w:eastAsia="lt-LT"/>
              </w:rPr>
              <w:t>papunkčiuose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išvardytų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minimalių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aplinkos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apsaugos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kriterijų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arba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būti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sertifikuoti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pagal</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tausios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žvejybos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ar</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darnios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akvakultūros</w:t>
            </w:r>
            <w:proofErr w:type="spellEnd"/>
            <w:r w:rsidRPr="00CA0486">
              <w:rPr>
                <w:rFonts w:ascii="Times New Roman" w:eastAsia="Times New Roman" w:hAnsi="Times New Roman"/>
                <w:sz w:val="24"/>
                <w:szCs w:val="24"/>
                <w:lang w:eastAsia="lt-LT"/>
              </w:rPr>
              <w:t xml:space="preserve"> schemas ir </w:t>
            </w:r>
            <w:proofErr w:type="spellStart"/>
            <w:r w:rsidRPr="00CA0486">
              <w:rPr>
                <w:rFonts w:ascii="Times New Roman" w:eastAsia="Times New Roman" w:hAnsi="Times New Roman"/>
                <w:sz w:val="24"/>
                <w:szCs w:val="24"/>
                <w:lang w:eastAsia="lt-LT"/>
              </w:rPr>
              <w:t>paženklinti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ekologiniais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ženklais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pvz</w:t>
            </w:r>
            <w:proofErr w:type="spellEnd"/>
            <w:r w:rsidRPr="00CA0486">
              <w:rPr>
                <w:rFonts w:ascii="Times New Roman" w:eastAsia="Times New Roman" w:hAnsi="Times New Roman"/>
                <w:sz w:val="24"/>
                <w:szCs w:val="24"/>
                <w:lang w:eastAsia="lt-LT"/>
              </w:rPr>
              <w:t xml:space="preserve">., „Aquaculture Stewardship </w:t>
            </w:r>
            <w:proofErr w:type="gramStart"/>
            <w:r w:rsidRPr="00CA0486">
              <w:rPr>
                <w:rFonts w:ascii="Times New Roman" w:eastAsia="Times New Roman" w:hAnsi="Times New Roman"/>
                <w:sz w:val="24"/>
                <w:szCs w:val="24"/>
                <w:lang w:eastAsia="lt-LT"/>
              </w:rPr>
              <w:t>Council“</w:t>
            </w:r>
            <w:proofErr w:type="gramEnd"/>
            <w:r w:rsidRPr="00CA0486">
              <w:rPr>
                <w:rFonts w:ascii="Times New Roman" w:eastAsia="Times New Roman" w:hAnsi="Times New Roman"/>
                <w:sz w:val="24"/>
                <w:szCs w:val="24"/>
                <w:lang w:eastAsia="lt-LT"/>
              </w:rPr>
              <w:t xml:space="preserve">, „The Marine Stewardship Council“, „Best Aquaculture Practices“ </w:t>
            </w:r>
            <w:proofErr w:type="spellStart"/>
            <w:r w:rsidRPr="00CA0486">
              <w:rPr>
                <w:rFonts w:ascii="Times New Roman" w:eastAsia="Times New Roman" w:hAnsi="Times New Roman"/>
                <w:sz w:val="24"/>
                <w:szCs w:val="24"/>
                <w:lang w:eastAsia="lt-LT"/>
              </w:rPr>
              <w:t>arba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kitu</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lygiaverčiu</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ekologiniu</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ženklu</w:t>
            </w:r>
            <w:proofErr w:type="spellEnd"/>
            <w:r w:rsidRPr="00CA0486">
              <w:rPr>
                <w:rFonts w:ascii="Times New Roman" w:eastAsia="Times New Roman" w:hAnsi="Times New Roman"/>
                <w:sz w:val="24"/>
                <w:szCs w:val="24"/>
                <w:lang w:eastAsia="lt-LT"/>
              </w:rPr>
              <w:t>.</w:t>
            </w:r>
          </w:p>
        </w:tc>
        <w:tc>
          <w:tcPr>
            <w:tcW w:w="5098" w:type="dxa"/>
          </w:tcPr>
          <w:p w14:paraId="6DD39F03" w14:textId="43E95B43" w:rsidR="00CA0486" w:rsidRDefault="00CA0486" w:rsidP="0092375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CA0486">
              <w:rPr>
                <w:rFonts w:ascii="Times New Roman" w:eastAsia="Times New Roman" w:hAnsi="Times New Roman"/>
                <w:sz w:val="24"/>
                <w:szCs w:val="24"/>
                <w:lang w:eastAsia="lt-LT"/>
              </w:rPr>
              <w:lastRenderedPageBreak/>
              <w:t>Atitiktį</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reikalavimams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įrodantys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dokumentai</w:t>
            </w:r>
            <w:proofErr w:type="spellEnd"/>
            <w:r w:rsidRPr="00CA0486">
              <w:rPr>
                <w:rFonts w:ascii="Times New Roman" w:eastAsia="Times New Roman" w:hAnsi="Times New Roman"/>
                <w:sz w:val="24"/>
                <w:szCs w:val="24"/>
                <w:lang w:eastAsia="lt-LT"/>
              </w:rPr>
              <w:t>: (8.1.1–8.1.</w:t>
            </w:r>
            <w:r>
              <w:rPr>
                <w:rFonts w:ascii="Times New Roman" w:eastAsia="Times New Roman" w:hAnsi="Times New Roman"/>
                <w:sz w:val="24"/>
                <w:szCs w:val="24"/>
                <w:lang w:eastAsia="lt-LT"/>
              </w:rPr>
              <w:t>3</w:t>
            </w:r>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papunkčiams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ekologinės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sertifikatai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skelbiami</w:t>
            </w:r>
            <w:proofErr w:type="spellEnd"/>
            <w:r w:rsidRPr="00CA0486">
              <w:rPr>
                <w:rFonts w:ascii="Times New Roman" w:eastAsia="Times New Roman" w:hAnsi="Times New Roman"/>
                <w:sz w:val="24"/>
                <w:szCs w:val="24"/>
                <w:lang w:eastAsia="lt-LT"/>
              </w:rPr>
              <w:t xml:space="preserve"> TRACES </w:t>
            </w:r>
            <w:proofErr w:type="spellStart"/>
            <w:r w:rsidRPr="00CA0486">
              <w:rPr>
                <w:rFonts w:ascii="Times New Roman" w:eastAsia="Times New Roman" w:hAnsi="Times New Roman"/>
                <w:sz w:val="24"/>
                <w:szCs w:val="24"/>
                <w:lang w:eastAsia="lt-LT"/>
              </w:rPr>
              <w:t>sistemoje</w:t>
            </w:r>
            <w:proofErr w:type="spellEnd"/>
            <w:r w:rsidRPr="00CA0486">
              <w:rPr>
                <w:rFonts w:ascii="Times New Roman" w:eastAsia="Times New Roman" w:hAnsi="Times New Roman"/>
                <w:sz w:val="24"/>
                <w:szCs w:val="24"/>
                <w:lang w:eastAsia="lt-LT"/>
              </w:rPr>
              <w:t xml:space="preserve">, NKP </w:t>
            </w:r>
            <w:proofErr w:type="spellStart"/>
            <w:r w:rsidRPr="00CA0486">
              <w:rPr>
                <w:rFonts w:ascii="Times New Roman" w:eastAsia="Times New Roman" w:hAnsi="Times New Roman"/>
                <w:sz w:val="24"/>
                <w:szCs w:val="24"/>
                <w:lang w:eastAsia="lt-LT"/>
              </w:rPr>
              <w:t>gamintojų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sertifikatai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skelbiami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sertifikavimo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įstaigų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interneto</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svetainėse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dokumentai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įrodantys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kad</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produktai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yra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su</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saugomomis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nuorodomis</w:t>
            </w:r>
            <w:proofErr w:type="spellEnd"/>
            <w:r w:rsidRPr="00CA0486">
              <w:rPr>
                <w:rFonts w:ascii="Times New Roman" w:eastAsia="Times New Roman" w:hAnsi="Times New Roman"/>
                <w:sz w:val="24"/>
                <w:szCs w:val="24"/>
                <w:lang w:eastAsia="lt-LT"/>
              </w:rPr>
              <w:t xml:space="preserve"> ir </w:t>
            </w:r>
            <w:proofErr w:type="spellStart"/>
            <w:r w:rsidRPr="00CA0486">
              <w:rPr>
                <w:rFonts w:ascii="Times New Roman" w:eastAsia="Times New Roman" w:hAnsi="Times New Roman"/>
                <w:sz w:val="24"/>
                <w:szCs w:val="24"/>
                <w:lang w:eastAsia="lt-LT"/>
              </w:rPr>
              <w:t>registruoti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Europos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Komisijos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tvarkomame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Sąjungos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geografinių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nuorodų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registre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arba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Sąjungos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garantuotų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tradicinių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gaminių</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registre</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tausios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žvejybos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ar</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darnios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akvakultūros</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sertifikatai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arba</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kiti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lygiaverčiai</w:t>
            </w:r>
            <w:proofErr w:type="spellEnd"/>
            <w:r w:rsidRPr="00CA0486">
              <w:rPr>
                <w:rFonts w:ascii="Times New Roman" w:eastAsia="Times New Roman" w:hAnsi="Times New Roman"/>
                <w:sz w:val="24"/>
                <w:szCs w:val="24"/>
                <w:lang w:eastAsia="lt-LT"/>
              </w:rPr>
              <w:t xml:space="preserve"> </w:t>
            </w:r>
            <w:proofErr w:type="spellStart"/>
            <w:r w:rsidRPr="00CA0486">
              <w:rPr>
                <w:rFonts w:ascii="Times New Roman" w:eastAsia="Times New Roman" w:hAnsi="Times New Roman"/>
                <w:sz w:val="24"/>
                <w:szCs w:val="24"/>
                <w:lang w:eastAsia="lt-LT"/>
              </w:rPr>
              <w:t>įrodymai</w:t>
            </w:r>
            <w:proofErr w:type="spellEnd"/>
            <w:r>
              <w:rPr>
                <w:rFonts w:ascii="Times New Roman" w:eastAsia="Times New Roman" w:hAnsi="Times New Roman"/>
                <w:sz w:val="24"/>
                <w:szCs w:val="24"/>
                <w:lang w:eastAsia="lt-LT"/>
              </w:rPr>
              <w:t>.</w:t>
            </w:r>
          </w:p>
        </w:tc>
      </w:tr>
    </w:tbl>
    <w:p w14:paraId="1E9FEC07" w14:textId="77777777" w:rsidR="00341800" w:rsidRPr="0060501E" w:rsidRDefault="00341800"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A30EA6C"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w:t>
      </w:r>
      <w:r w:rsidR="005372CA">
        <w:rPr>
          <w:rFonts w:ascii="Times New Roman" w:hAnsi="Times New Roman"/>
          <w:b/>
          <w:color w:val="000000" w:themeColor="text1"/>
          <w:sz w:val="24"/>
          <w:szCs w:val="24"/>
        </w:rPr>
        <w:t xml:space="preserve">sėjo </w:t>
      </w:r>
      <w:r w:rsidR="004C5A03">
        <w:rPr>
          <w:rFonts w:ascii="Times New Roman" w:hAnsi="Times New Roman"/>
          <w:b/>
          <w:color w:val="000000" w:themeColor="text1"/>
          <w:sz w:val="24"/>
          <w:szCs w:val="24"/>
        </w:rPr>
        <w:t>22</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28F109E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Pasiūlymą sudaro užpildyta</w:t>
      </w:r>
      <w:r w:rsidR="004C5A03">
        <w:rPr>
          <w:rFonts w:ascii="Times New Roman" w:hAnsi="Times New Roman"/>
          <w:color w:val="000000" w:themeColor="text1"/>
          <w:sz w:val="24"/>
          <w:szCs w:val="24"/>
        </w:rPr>
        <w:t xml:space="preserve"> ir pasirašyta</w:t>
      </w:r>
      <w:r w:rsidRPr="008E28A2">
        <w:rPr>
          <w:rFonts w:ascii="Times New Roman" w:hAnsi="Times New Roman"/>
          <w:color w:val="000000" w:themeColor="text1"/>
          <w:sz w:val="24"/>
          <w:szCs w:val="24"/>
        </w:rPr>
        <w:t xml:space="preserve">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w:t>
      </w:r>
      <w:r w:rsidR="004C5A03">
        <w:rPr>
          <w:rFonts w:ascii="Times New Roman" w:hAnsi="Times New Roman"/>
          <w:color w:val="000000" w:themeColor="text1"/>
          <w:sz w:val="24"/>
          <w:szCs w:val="24"/>
        </w:rPr>
        <w:t xml:space="preserve">ir pasirašyta </w:t>
      </w:r>
      <w:r w:rsidRPr="008E28A2">
        <w:rPr>
          <w:rFonts w:ascii="Times New Roman" w:hAnsi="Times New Roman"/>
          <w:color w:val="000000" w:themeColor="text1"/>
          <w:sz w:val="24"/>
          <w:szCs w:val="24"/>
        </w:rPr>
        <w:t xml:space="preserve">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w:t>
      </w:r>
      <w:r w:rsidRPr="008E28A2">
        <w:rPr>
          <w:rFonts w:ascii="Times New Roman" w:hAnsi="Times New Roman"/>
          <w:color w:val="000000" w:themeColor="text1"/>
          <w:sz w:val="24"/>
          <w:szCs w:val="24"/>
        </w:rPr>
        <w:lastRenderedPageBreak/>
        <w:t>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4" w:name="_Toc466549116"/>
      <w:r w:rsidRPr="008E28A2">
        <w:rPr>
          <w:rFonts w:ascii="Times New Roman" w:hAnsi="Times New Roman"/>
          <w:sz w:val="24"/>
          <w:szCs w:val="24"/>
        </w:rPr>
        <w:t>VI. SUSIPAŽINIMO SU PASIŪLYMAIS PROCEDŪROS</w:t>
      </w:r>
      <w:bookmarkEnd w:id="4"/>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D133D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41F19855"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4C5A03">
        <w:rPr>
          <w:rFonts w:ascii="Times New Roman" w:eastAsia="Times New Roman" w:hAnsi="Times New Roman"/>
          <w:b/>
          <w:sz w:val="24"/>
          <w:szCs w:val="24"/>
        </w:rPr>
        <w:t>ALIEJAUS</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3A1C904" w14:textId="5CFFA9A6" w:rsidR="00923754" w:rsidRPr="00923754" w:rsidRDefault="00923754"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b/>
          <w:color w:val="000000" w:themeColor="text1"/>
          <w:sz w:val="24"/>
          <w:szCs w:val="24"/>
        </w:rPr>
      </w:pPr>
      <w:r w:rsidRPr="00923754">
        <w:rPr>
          <w:rFonts w:ascii="Times New Roman" w:hAnsi="Times New Roman"/>
          <w:b/>
          <w:color w:val="000000" w:themeColor="text1"/>
          <w:sz w:val="24"/>
          <w:szCs w:val="24"/>
        </w:rPr>
        <w:t>Pasiūlymo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020D02B"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Preliminarus k</w:t>
            </w:r>
            <w:r w:rsidR="001D5962" w:rsidRPr="001D5962">
              <w:rPr>
                <w:rFonts w:ascii="Times New Roman" w:hAnsi="Times New Roman"/>
                <w:sz w:val="24"/>
                <w:szCs w:val="24"/>
              </w:rPr>
              <w:t xml:space="preserve">iekis </w:t>
            </w:r>
            <w:r w:rsidR="004C5A03">
              <w:rPr>
                <w:rFonts w:ascii="Times New Roman" w:hAnsi="Times New Roman"/>
                <w:sz w:val="24"/>
                <w:szCs w:val="24"/>
              </w:rPr>
              <w:t>vnt.</w:t>
            </w:r>
          </w:p>
        </w:tc>
        <w:tc>
          <w:tcPr>
            <w:tcW w:w="1985" w:type="dxa"/>
          </w:tcPr>
          <w:p w14:paraId="195D3B88" w14:textId="4E5366B8" w:rsidR="001D5962" w:rsidRPr="001D5962" w:rsidRDefault="00923754" w:rsidP="00AA0444">
            <w:pPr>
              <w:tabs>
                <w:tab w:val="left" w:pos="200"/>
              </w:tabs>
              <w:rPr>
                <w:rFonts w:ascii="Times New Roman" w:hAnsi="Times New Roman"/>
                <w:sz w:val="24"/>
                <w:szCs w:val="24"/>
              </w:rPr>
            </w:pPr>
            <w:r>
              <w:rPr>
                <w:rFonts w:ascii="Times New Roman" w:hAnsi="Times New Roman"/>
                <w:sz w:val="24"/>
                <w:szCs w:val="24"/>
              </w:rPr>
              <w:t>Preliminari viso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DE6C593" w14:textId="26CB473F" w:rsidR="004C5A03" w:rsidRPr="004C5A03" w:rsidRDefault="004C5A03" w:rsidP="00AA0444">
            <w:pPr>
              <w:rPr>
                <w:rFonts w:ascii="Times New Roman" w:hAnsi="Times New Roman"/>
                <w:sz w:val="24"/>
                <w:szCs w:val="24"/>
              </w:rPr>
            </w:pPr>
            <w:r w:rsidRPr="004C5A03">
              <w:rPr>
                <w:rFonts w:ascii="Times New Roman" w:hAnsi="Times New Roman"/>
                <w:spacing w:val="-2"/>
                <w:sz w:val="24"/>
                <w:szCs w:val="24"/>
              </w:rPr>
              <w:t>Augalinis aliejus 1 litro talpos buteliuose</w:t>
            </w:r>
          </w:p>
        </w:tc>
        <w:tc>
          <w:tcPr>
            <w:tcW w:w="4252" w:type="dxa"/>
          </w:tcPr>
          <w:p w14:paraId="69364C53" w14:textId="0EFF4CE0" w:rsidR="001D5962" w:rsidRPr="001D5962" w:rsidRDefault="004C5A03" w:rsidP="00AA0444">
            <w:pPr>
              <w:jc w:val="center"/>
              <w:rPr>
                <w:rFonts w:ascii="Times New Roman" w:hAnsi="Times New Roman"/>
                <w:sz w:val="24"/>
                <w:szCs w:val="24"/>
              </w:rPr>
            </w:pPr>
            <w:r>
              <w:rPr>
                <w:rFonts w:ascii="Times New Roman" w:hAnsi="Times New Roman"/>
                <w:sz w:val="24"/>
                <w:szCs w:val="24"/>
              </w:rPr>
              <w:t>1300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3E534F62" w14:textId="1D192F41"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5" w:name="_Hlk89779532"/>
    </w:p>
    <w:p w14:paraId="6A36A37B" w14:textId="77777777"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753272AB" w14:textId="0A24A5EA" w:rsidR="00A310F7" w:rsidRPr="004C5A03"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4E342D0B" w14:textId="77777777" w:rsidR="004C5A03" w:rsidRPr="004C5A03" w:rsidRDefault="004C5A03" w:rsidP="004C5A03">
      <w:pPr>
        <w:pStyle w:val="Hyperlink1"/>
        <w:spacing w:line="276" w:lineRule="auto"/>
        <w:ind w:firstLine="0"/>
        <w:jc w:val="center"/>
        <w:rPr>
          <w:b/>
          <w:bCs/>
          <w:color w:val="auto"/>
          <w:sz w:val="24"/>
          <w:szCs w:val="24"/>
          <w:lang w:val="lt-LT"/>
        </w:rPr>
      </w:pPr>
      <w:r w:rsidRPr="004C5A03">
        <w:rPr>
          <w:b/>
          <w:bCs/>
          <w:color w:val="auto"/>
          <w:sz w:val="24"/>
          <w:szCs w:val="24"/>
          <w:lang w:val="lt-LT"/>
        </w:rPr>
        <w:t>TECHNINĖ SPECIFIKACIJA</w:t>
      </w:r>
    </w:p>
    <w:p w14:paraId="42B0D1A4" w14:textId="77777777" w:rsidR="004C5A03" w:rsidRPr="004C5A03" w:rsidRDefault="004C5A03" w:rsidP="004C5A03">
      <w:pPr>
        <w:pStyle w:val="Hyperlink1"/>
        <w:spacing w:line="276" w:lineRule="auto"/>
        <w:ind w:firstLine="0"/>
        <w:jc w:val="center"/>
        <w:rPr>
          <w:b/>
          <w:bCs/>
          <w:color w:val="auto"/>
          <w:sz w:val="24"/>
          <w:szCs w:val="24"/>
          <w:lang w:val="lt-LT"/>
        </w:rPr>
      </w:pPr>
      <w:r w:rsidRPr="004C5A03">
        <w:rPr>
          <w:b/>
          <w:bCs/>
          <w:color w:val="auto"/>
          <w:sz w:val="24"/>
          <w:szCs w:val="24"/>
          <w:lang w:val="lt-LT"/>
        </w:rPr>
        <w:t>ALIEJAUS, SKIRTO MAISTO PAKETŲ SUDARYMUI, PIRKIMAS</w:t>
      </w:r>
    </w:p>
    <w:p w14:paraId="146767D5" w14:textId="77777777" w:rsidR="004C5A03" w:rsidRPr="004C5A03" w:rsidRDefault="004C5A03" w:rsidP="004C5A03">
      <w:pPr>
        <w:pStyle w:val="Hyperlink1"/>
        <w:spacing w:line="276" w:lineRule="auto"/>
        <w:ind w:firstLine="567"/>
        <w:jc w:val="center"/>
        <w:rPr>
          <w:color w:val="auto"/>
          <w:sz w:val="24"/>
          <w:szCs w:val="24"/>
          <w:lang w:val="lt-LT"/>
        </w:rPr>
      </w:pPr>
    </w:p>
    <w:p w14:paraId="5E071564" w14:textId="77777777" w:rsidR="004C5A03" w:rsidRPr="004C5A03" w:rsidRDefault="004C5A03" w:rsidP="004C5A03">
      <w:pPr>
        <w:pStyle w:val="Sraopastraipa"/>
        <w:numPr>
          <w:ilvl w:val="1"/>
          <w:numId w:val="32"/>
        </w:numPr>
        <w:suppressAutoHyphens w:val="0"/>
        <w:autoSpaceDN/>
        <w:spacing w:after="0" w:line="276" w:lineRule="auto"/>
        <w:ind w:left="0" w:firstLine="567"/>
        <w:contextualSpacing/>
        <w:jc w:val="both"/>
        <w:rPr>
          <w:rFonts w:ascii="Times New Roman" w:hAnsi="Times New Roman"/>
          <w:sz w:val="24"/>
          <w:szCs w:val="24"/>
        </w:rPr>
      </w:pPr>
      <w:r w:rsidRPr="004C5A03">
        <w:rPr>
          <w:rFonts w:ascii="Times New Roman" w:hAnsi="Times New Roman"/>
          <w:sz w:val="24"/>
          <w:szCs w:val="24"/>
        </w:rPr>
        <w:t xml:space="preserve">Priėmimo ir integracijos agentūra (toliau – Perkančioji organizacija) vykdo projektą „Priėmimo sąlygų gerinimas“ (Nr. </w:t>
      </w:r>
      <w:r w:rsidRPr="004C5A03">
        <w:rPr>
          <w:rFonts w:ascii="Times New Roman" w:eastAsia="Times New Roman" w:hAnsi="Times New Roman"/>
          <w:sz w:val="24"/>
          <w:szCs w:val="24"/>
        </w:rPr>
        <w:t>PMIF-1.06-V-01</w:t>
      </w:r>
      <w:r w:rsidRPr="004C5A03">
        <w:rPr>
          <w:rFonts w:ascii="Times New Roman" w:hAnsi="Times New Roman"/>
          <w:sz w:val="24"/>
          <w:szCs w:val="24"/>
        </w:rPr>
        <w:t>), finansuojamą iš Prieglobsčio, migracijos ir integracijos fondo lėšų.</w:t>
      </w:r>
    </w:p>
    <w:p w14:paraId="50CC9450" w14:textId="77777777" w:rsidR="004C5A03" w:rsidRPr="004C5A03" w:rsidRDefault="004C5A03" w:rsidP="004C5A03">
      <w:pPr>
        <w:numPr>
          <w:ilvl w:val="1"/>
          <w:numId w:val="32"/>
        </w:numPr>
        <w:suppressAutoHyphens w:val="0"/>
        <w:autoSpaceDN/>
        <w:spacing w:after="0" w:line="276" w:lineRule="auto"/>
        <w:ind w:left="0" w:firstLine="567"/>
        <w:jc w:val="both"/>
        <w:rPr>
          <w:rFonts w:ascii="Times New Roman" w:hAnsi="Times New Roman"/>
          <w:sz w:val="24"/>
          <w:szCs w:val="24"/>
        </w:rPr>
      </w:pPr>
      <w:r w:rsidRPr="004C5A03">
        <w:rPr>
          <w:rFonts w:ascii="Times New Roman" w:hAnsi="Times New Roman"/>
          <w:sz w:val="24"/>
          <w:szCs w:val="24"/>
        </w:rPr>
        <w:t xml:space="preserve">Projekto tikslas – sumažinti tikslinės grupės asmenų priklausomumą nuo valstybės paramos, pagerinti jų gyvenimo sąlygas, padėti spręsti psichologines problemas, didinti galimybes integruotis kultūriniu ir socialiniu požiūriu, taikyti trūkstamas aktyvias integracijos priemones ir informuoti visuomenę. Taip pat reaguoti į pagalbos poreikį migrantams laikino apgyvendinimo vietose, teikti apgyvendinimo, socialines, psichologines, medicinines ir užimtumo paslaugas. Projekto veiklų įgyvendinimo tikslu perkami maisto produktai, iš kurių formuojami ir projekto tikslinės grupės dalyviams vieną kartą per mėnesį dalijami maisto produktų paketai. Projekte numatyta, kad paketuose privalo būti po 1 litrą aliejaus vienam paramos gavėjui, tačiau jau kuris laikas (mažiausiai nuo 2025 m. liepos mėnesio) CPO kataloge nėra galimybės nupirkti aliejaus, fasuoto ne didesnėje negu 1 litro talpos taroje (yra galimybė nupirkti rapsų arba saulėgrąžų aliejų 3 </w:t>
      </w:r>
      <w:proofErr w:type="spellStart"/>
      <w:r w:rsidRPr="004C5A03">
        <w:rPr>
          <w:rFonts w:ascii="Times New Roman" w:hAnsi="Times New Roman"/>
          <w:sz w:val="24"/>
          <w:szCs w:val="24"/>
        </w:rPr>
        <w:t>ltr</w:t>
      </w:r>
      <w:proofErr w:type="spellEnd"/>
      <w:r w:rsidRPr="004C5A03">
        <w:rPr>
          <w:rFonts w:ascii="Times New Roman" w:hAnsi="Times New Roman"/>
          <w:sz w:val="24"/>
          <w:szCs w:val="24"/>
        </w:rPr>
        <w:t>. talpose).</w:t>
      </w:r>
    </w:p>
    <w:p w14:paraId="5362ABFC" w14:textId="77777777" w:rsidR="004C5A03" w:rsidRPr="004C5A03" w:rsidRDefault="004C5A03" w:rsidP="004C5A03">
      <w:pPr>
        <w:numPr>
          <w:ilvl w:val="1"/>
          <w:numId w:val="32"/>
        </w:numPr>
        <w:suppressAutoHyphens w:val="0"/>
        <w:autoSpaceDN/>
        <w:spacing w:after="0" w:line="276" w:lineRule="auto"/>
        <w:ind w:left="0" w:firstLine="567"/>
        <w:jc w:val="both"/>
        <w:rPr>
          <w:rFonts w:ascii="Times New Roman" w:hAnsi="Times New Roman"/>
          <w:sz w:val="24"/>
          <w:szCs w:val="24"/>
        </w:rPr>
      </w:pPr>
      <w:r w:rsidRPr="004C5A03">
        <w:rPr>
          <w:rFonts w:ascii="Times New Roman" w:hAnsi="Times New Roman"/>
          <w:sz w:val="24"/>
          <w:szCs w:val="24"/>
        </w:rPr>
        <w:t xml:space="preserve">Pirkimo objektas: augalinis aliejus, ne didesnėmis negu 1 l. pakuotėmis. </w:t>
      </w:r>
      <w:r w:rsidRPr="004C5A03">
        <w:rPr>
          <w:rFonts w:ascii="Times New Roman" w:hAnsi="Times New Roman"/>
          <w:color w:val="000000"/>
          <w:sz w:val="24"/>
          <w:szCs w:val="24"/>
        </w:rPr>
        <w:t xml:space="preserve">Augalinis rapsų arba saulėgrąžų  aliejus turi būti pagamintas nenaudojant genetiškai modifikuotų žaliavų, maistinių priedų ir konservantų. Tinkamas virimui, kepimui ir salotų gamybai. </w:t>
      </w:r>
      <w:r w:rsidRPr="004C5A03">
        <w:rPr>
          <w:rFonts w:ascii="Times New Roman" w:hAnsi="Times New Roman"/>
          <w:sz w:val="24"/>
          <w:szCs w:val="24"/>
        </w:rPr>
        <w:t xml:space="preserve">Pristatymo dieną iki tinkamumo vartoti termino pabaigos turi būti likę ne mažiau kaip 30 parų. </w:t>
      </w:r>
    </w:p>
    <w:p w14:paraId="029E9B63" w14:textId="163B0DB1" w:rsidR="00A310F7" w:rsidRDefault="004C5A03" w:rsidP="004C5A03">
      <w:pPr>
        <w:suppressAutoHyphens w:val="0"/>
        <w:overflowPunct w:val="0"/>
        <w:autoSpaceDE w:val="0"/>
        <w:adjustRightInd w:val="0"/>
        <w:spacing w:after="0"/>
        <w:rPr>
          <w:rFonts w:ascii="Times New Roman" w:hAnsi="Times New Roman"/>
          <w:sz w:val="24"/>
          <w:szCs w:val="24"/>
        </w:rPr>
      </w:pPr>
      <w:r w:rsidRPr="004C5A03">
        <w:rPr>
          <w:rFonts w:ascii="Times New Roman" w:hAnsi="Times New Roman"/>
          <w:sz w:val="24"/>
          <w:szCs w:val="24"/>
        </w:rPr>
        <w:t>Prekės per 3 dienas nuo užsakymo pateikimo dienos turės būti pristatomos į Perkančiosios organizacijos priėmimo centrus, esančius: Vilniaus g. 100, Pabradė, Švenčionių r. sav., Karaliaus Mindaugo g. 18, Rukla, Jonavos r. sav., A. Jaroševičiaus g.10 B, Vilnius arba kitu nurodytu adresu Lietuvos Respublikos teritorijoje.</w:t>
      </w:r>
    </w:p>
    <w:p w14:paraId="7288FC11" w14:textId="0C3AFDEF" w:rsidR="00D133DE" w:rsidRDefault="00D133DE" w:rsidP="004C5A03">
      <w:pPr>
        <w:suppressAutoHyphens w:val="0"/>
        <w:overflowPunct w:val="0"/>
        <w:autoSpaceDE w:val="0"/>
        <w:adjustRightInd w:val="0"/>
        <w:spacing w:after="0"/>
        <w:rPr>
          <w:rFonts w:ascii="Times New Roman" w:eastAsia="Times New Roman" w:hAnsi="Times New Roman"/>
          <w:bCs/>
          <w:sz w:val="24"/>
          <w:szCs w:val="24"/>
        </w:rPr>
      </w:pPr>
    </w:p>
    <w:tbl>
      <w:tblPr>
        <w:tblStyle w:val="Lentelstinklelis"/>
        <w:tblW w:w="14596" w:type="dxa"/>
        <w:tblInd w:w="0" w:type="dxa"/>
        <w:tblLook w:val="04A0" w:firstRow="1" w:lastRow="0" w:firstColumn="1" w:lastColumn="0" w:noHBand="0" w:noVBand="1"/>
      </w:tblPr>
      <w:tblGrid>
        <w:gridCol w:w="2547"/>
        <w:gridCol w:w="2410"/>
        <w:gridCol w:w="4961"/>
        <w:gridCol w:w="2410"/>
        <w:gridCol w:w="2268"/>
      </w:tblGrid>
      <w:tr w:rsidR="00D133DE" w14:paraId="0A5C27B3" w14:textId="2B5DB0E6" w:rsidTr="00D133DE">
        <w:trPr>
          <w:trHeight w:val="513"/>
        </w:trPr>
        <w:tc>
          <w:tcPr>
            <w:tcW w:w="2547" w:type="dxa"/>
          </w:tcPr>
          <w:p w14:paraId="7653CD14" w14:textId="76DABF97" w:rsidR="00D133DE" w:rsidRPr="00D133DE" w:rsidRDefault="00D133DE" w:rsidP="004C5A03">
            <w:pPr>
              <w:suppressAutoHyphens w:val="0"/>
              <w:overflowPunct w:val="0"/>
              <w:autoSpaceDE w:val="0"/>
              <w:adjustRightInd w:val="0"/>
              <w:spacing w:after="0"/>
              <w:rPr>
                <w:rFonts w:ascii="Times New Roman" w:eastAsia="Times New Roman" w:hAnsi="Times New Roman"/>
                <w:b/>
                <w:bCs/>
                <w:sz w:val="24"/>
                <w:szCs w:val="24"/>
              </w:rPr>
            </w:pPr>
            <w:proofErr w:type="spellStart"/>
            <w:r w:rsidRPr="00D133DE">
              <w:rPr>
                <w:rFonts w:ascii="Times New Roman" w:eastAsia="Times New Roman" w:hAnsi="Times New Roman"/>
                <w:b/>
                <w:bCs/>
                <w:sz w:val="24"/>
                <w:szCs w:val="24"/>
              </w:rPr>
              <w:t>Prekė</w:t>
            </w:r>
            <w:proofErr w:type="spellEnd"/>
          </w:p>
        </w:tc>
        <w:tc>
          <w:tcPr>
            <w:tcW w:w="2410" w:type="dxa"/>
          </w:tcPr>
          <w:p w14:paraId="07EF6178" w14:textId="1E039FCA" w:rsidR="00D133DE" w:rsidRPr="00D133DE" w:rsidRDefault="00D133DE" w:rsidP="004C5A03">
            <w:pPr>
              <w:suppressAutoHyphens w:val="0"/>
              <w:overflowPunct w:val="0"/>
              <w:autoSpaceDE w:val="0"/>
              <w:adjustRightInd w:val="0"/>
              <w:spacing w:after="0"/>
              <w:rPr>
                <w:rFonts w:ascii="Times New Roman" w:eastAsia="Times New Roman" w:hAnsi="Times New Roman"/>
                <w:b/>
                <w:bCs/>
                <w:sz w:val="24"/>
                <w:szCs w:val="24"/>
              </w:rPr>
            </w:pPr>
            <w:proofErr w:type="spellStart"/>
            <w:r w:rsidRPr="00D133DE">
              <w:rPr>
                <w:rFonts w:ascii="Times New Roman" w:eastAsia="Times New Roman" w:hAnsi="Times New Roman"/>
                <w:b/>
                <w:bCs/>
                <w:sz w:val="24"/>
                <w:szCs w:val="24"/>
              </w:rPr>
              <w:t>Preliminarus</w:t>
            </w:r>
            <w:proofErr w:type="spellEnd"/>
            <w:r w:rsidRPr="00D133DE">
              <w:rPr>
                <w:rFonts w:ascii="Times New Roman" w:eastAsia="Times New Roman" w:hAnsi="Times New Roman"/>
                <w:b/>
                <w:bCs/>
                <w:sz w:val="24"/>
                <w:szCs w:val="24"/>
              </w:rPr>
              <w:t xml:space="preserve"> </w:t>
            </w:r>
            <w:proofErr w:type="spellStart"/>
            <w:r w:rsidRPr="00D133DE">
              <w:rPr>
                <w:rFonts w:ascii="Times New Roman" w:eastAsia="Times New Roman" w:hAnsi="Times New Roman"/>
                <w:b/>
                <w:bCs/>
                <w:sz w:val="24"/>
                <w:szCs w:val="24"/>
              </w:rPr>
              <w:t>kiekis</w:t>
            </w:r>
            <w:proofErr w:type="spellEnd"/>
          </w:p>
        </w:tc>
        <w:tc>
          <w:tcPr>
            <w:tcW w:w="4961" w:type="dxa"/>
          </w:tcPr>
          <w:p w14:paraId="4533E273" w14:textId="77CC05BE" w:rsidR="00D133DE" w:rsidRPr="00D133DE" w:rsidRDefault="00D133DE" w:rsidP="004C5A03">
            <w:pPr>
              <w:suppressAutoHyphens w:val="0"/>
              <w:overflowPunct w:val="0"/>
              <w:autoSpaceDE w:val="0"/>
              <w:adjustRightInd w:val="0"/>
              <w:spacing w:after="0"/>
              <w:rPr>
                <w:rFonts w:ascii="Times New Roman" w:eastAsia="Times New Roman" w:hAnsi="Times New Roman"/>
                <w:b/>
                <w:bCs/>
                <w:sz w:val="24"/>
                <w:szCs w:val="24"/>
              </w:rPr>
            </w:pPr>
            <w:proofErr w:type="spellStart"/>
            <w:r>
              <w:rPr>
                <w:rFonts w:ascii="Times New Roman" w:eastAsia="Times New Roman" w:hAnsi="Times New Roman"/>
                <w:b/>
                <w:bCs/>
                <w:sz w:val="24"/>
                <w:szCs w:val="24"/>
              </w:rPr>
              <w:t>Pavadinimas</w:t>
            </w:r>
            <w:proofErr w:type="spellEnd"/>
          </w:p>
        </w:tc>
        <w:tc>
          <w:tcPr>
            <w:tcW w:w="2410" w:type="dxa"/>
          </w:tcPr>
          <w:p w14:paraId="057AECF9" w14:textId="157F06C8" w:rsidR="00D133DE" w:rsidRPr="00D133DE" w:rsidRDefault="00D133DE" w:rsidP="004C5A03">
            <w:pPr>
              <w:suppressAutoHyphens w:val="0"/>
              <w:overflowPunct w:val="0"/>
              <w:autoSpaceDE w:val="0"/>
              <w:adjustRightInd w:val="0"/>
              <w:spacing w:after="0"/>
              <w:rPr>
                <w:rFonts w:ascii="Times New Roman" w:eastAsia="Times New Roman" w:hAnsi="Times New Roman"/>
                <w:b/>
                <w:bCs/>
                <w:sz w:val="24"/>
                <w:szCs w:val="24"/>
              </w:rPr>
            </w:pPr>
            <w:r w:rsidRPr="00D133DE">
              <w:rPr>
                <w:rFonts w:ascii="Times New Roman" w:eastAsia="Times New Roman" w:hAnsi="Times New Roman"/>
                <w:b/>
                <w:bCs/>
                <w:sz w:val="24"/>
                <w:szCs w:val="24"/>
              </w:rPr>
              <w:t xml:space="preserve">1 </w:t>
            </w:r>
            <w:proofErr w:type="spellStart"/>
            <w:r w:rsidRPr="00D133DE">
              <w:rPr>
                <w:rFonts w:ascii="Times New Roman" w:eastAsia="Times New Roman" w:hAnsi="Times New Roman"/>
                <w:b/>
                <w:bCs/>
                <w:sz w:val="24"/>
                <w:szCs w:val="24"/>
              </w:rPr>
              <w:t>vnt</w:t>
            </w:r>
            <w:proofErr w:type="spellEnd"/>
            <w:r w:rsidRPr="00D133DE">
              <w:rPr>
                <w:rFonts w:ascii="Times New Roman" w:eastAsia="Times New Roman" w:hAnsi="Times New Roman"/>
                <w:b/>
                <w:bCs/>
                <w:sz w:val="24"/>
                <w:szCs w:val="24"/>
              </w:rPr>
              <w:t xml:space="preserve">. </w:t>
            </w:r>
            <w:proofErr w:type="spellStart"/>
            <w:r w:rsidRPr="00D133DE">
              <w:rPr>
                <w:rFonts w:ascii="Times New Roman" w:eastAsia="Times New Roman" w:hAnsi="Times New Roman"/>
                <w:b/>
                <w:bCs/>
                <w:sz w:val="24"/>
                <w:szCs w:val="24"/>
              </w:rPr>
              <w:t>įkainis</w:t>
            </w:r>
            <w:proofErr w:type="spellEnd"/>
            <w:r w:rsidRPr="00D133DE">
              <w:rPr>
                <w:rFonts w:ascii="Times New Roman" w:eastAsia="Times New Roman" w:hAnsi="Times New Roman"/>
                <w:b/>
                <w:bCs/>
                <w:sz w:val="24"/>
                <w:szCs w:val="24"/>
              </w:rPr>
              <w:t xml:space="preserve"> Eur be PVM</w:t>
            </w:r>
          </w:p>
        </w:tc>
        <w:tc>
          <w:tcPr>
            <w:tcW w:w="2268" w:type="dxa"/>
          </w:tcPr>
          <w:p w14:paraId="4458400C" w14:textId="3EFD32E3" w:rsidR="00D133DE" w:rsidRPr="00D133DE" w:rsidRDefault="00D133DE" w:rsidP="004C5A03">
            <w:pPr>
              <w:suppressAutoHyphens w:val="0"/>
              <w:overflowPunct w:val="0"/>
              <w:autoSpaceDE w:val="0"/>
              <w:adjustRightInd w:val="0"/>
              <w:spacing w:after="0"/>
              <w:rPr>
                <w:rFonts w:ascii="Times New Roman" w:eastAsia="Times New Roman" w:hAnsi="Times New Roman"/>
                <w:b/>
                <w:bCs/>
                <w:sz w:val="24"/>
                <w:szCs w:val="24"/>
              </w:rPr>
            </w:pPr>
            <w:r w:rsidRPr="00D133DE">
              <w:rPr>
                <w:rFonts w:ascii="Times New Roman" w:eastAsia="Times New Roman" w:hAnsi="Times New Roman"/>
                <w:b/>
                <w:bCs/>
                <w:sz w:val="24"/>
                <w:szCs w:val="24"/>
              </w:rPr>
              <w:t xml:space="preserve">1 </w:t>
            </w:r>
            <w:proofErr w:type="spellStart"/>
            <w:r w:rsidRPr="00D133DE">
              <w:rPr>
                <w:rFonts w:ascii="Times New Roman" w:eastAsia="Times New Roman" w:hAnsi="Times New Roman"/>
                <w:b/>
                <w:bCs/>
                <w:sz w:val="24"/>
                <w:szCs w:val="24"/>
              </w:rPr>
              <w:t>vnt</w:t>
            </w:r>
            <w:proofErr w:type="spellEnd"/>
            <w:r w:rsidRPr="00D133DE">
              <w:rPr>
                <w:rFonts w:ascii="Times New Roman" w:eastAsia="Times New Roman" w:hAnsi="Times New Roman"/>
                <w:b/>
                <w:bCs/>
                <w:sz w:val="24"/>
                <w:szCs w:val="24"/>
              </w:rPr>
              <w:t xml:space="preserve">. </w:t>
            </w:r>
            <w:proofErr w:type="spellStart"/>
            <w:r w:rsidRPr="00D133DE">
              <w:rPr>
                <w:rFonts w:ascii="Times New Roman" w:eastAsia="Times New Roman" w:hAnsi="Times New Roman"/>
                <w:b/>
                <w:bCs/>
                <w:sz w:val="24"/>
                <w:szCs w:val="24"/>
              </w:rPr>
              <w:t>įkainis</w:t>
            </w:r>
            <w:proofErr w:type="spellEnd"/>
            <w:r w:rsidRPr="00D133DE">
              <w:rPr>
                <w:rFonts w:ascii="Times New Roman" w:eastAsia="Times New Roman" w:hAnsi="Times New Roman"/>
                <w:b/>
                <w:bCs/>
                <w:sz w:val="24"/>
                <w:szCs w:val="24"/>
              </w:rPr>
              <w:t xml:space="preserve"> Eur </w:t>
            </w:r>
            <w:proofErr w:type="spellStart"/>
            <w:r>
              <w:rPr>
                <w:rFonts w:ascii="Times New Roman" w:eastAsia="Times New Roman" w:hAnsi="Times New Roman"/>
                <w:b/>
                <w:bCs/>
                <w:sz w:val="24"/>
                <w:szCs w:val="24"/>
              </w:rPr>
              <w:t>su</w:t>
            </w:r>
            <w:proofErr w:type="spellEnd"/>
            <w:r w:rsidRPr="00D133DE">
              <w:rPr>
                <w:rFonts w:ascii="Times New Roman" w:eastAsia="Times New Roman" w:hAnsi="Times New Roman"/>
                <w:b/>
                <w:bCs/>
                <w:sz w:val="24"/>
                <w:szCs w:val="24"/>
              </w:rPr>
              <w:t xml:space="preserve"> PVM</w:t>
            </w:r>
          </w:p>
        </w:tc>
      </w:tr>
      <w:tr w:rsidR="00D133DE" w14:paraId="2B9B33F6" w14:textId="05DEC6ED" w:rsidTr="00D133DE">
        <w:trPr>
          <w:trHeight w:val="759"/>
        </w:trPr>
        <w:tc>
          <w:tcPr>
            <w:tcW w:w="2547" w:type="dxa"/>
          </w:tcPr>
          <w:p w14:paraId="0C6BAA63" w14:textId="6CEAAF53" w:rsidR="00D133DE" w:rsidRPr="00D133DE" w:rsidRDefault="00D133DE" w:rsidP="004C5A03">
            <w:pPr>
              <w:suppressAutoHyphens w:val="0"/>
              <w:overflowPunct w:val="0"/>
              <w:autoSpaceDE w:val="0"/>
              <w:adjustRightInd w:val="0"/>
              <w:spacing w:after="0"/>
              <w:rPr>
                <w:rFonts w:ascii="Times New Roman" w:eastAsia="Times New Roman" w:hAnsi="Times New Roman"/>
                <w:bCs/>
                <w:sz w:val="24"/>
                <w:szCs w:val="24"/>
              </w:rPr>
            </w:pPr>
            <w:proofErr w:type="spellStart"/>
            <w:r w:rsidRPr="00D133DE">
              <w:rPr>
                <w:rFonts w:ascii="Times New Roman" w:hAnsi="Times New Roman"/>
                <w:spacing w:val="-2"/>
                <w:sz w:val="24"/>
              </w:rPr>
              <w:t>Augalinis</w:t>
            </w:r>
            <w:proofErr w:type="spellEnd"/>
            <w:r w:rsidRPr="00D133DE">
              <w:rPr>
                <w:rFonts w:ascii="Times New Roman" w:hAnsi="Times New Roman"/>
                <w:spacing w:val="-2"/>
                <w:sz w:val="24"/>
              </w:rPr>
              <w:t xml:space="preserve"> </w:t>
            </w:r>
            <w:proofErr w:type="spellStart"/>
            <w:r w:rsidRPr="00D133DE">
              <w:rPr>
                <w:rFonts w:ascii="Times New Roman" w:hAnsi="Times New Roman"/>
                <w:spacing w:val="-2"/>
                <w:sz w:val="24"/>
              </w:rPr>
              <w:t>aliejus</w:t>
            </w:r>
            <w:proofErr w:type="spellEnd"/>
            <w:r w:rsidRPr="00D133DE">
              <w:rPr>
                <w:rFonts w:ascii="Times New Roman" w:hAnsi="Times New Roman"/>
                <w:spacing w:val="-2"/>
                <w:sz w:val="24"/>
              </w:rPr>
              <w:t xml:space="preserve"> 1 </w:t>
            </w:r>
            <w:proofErr w:type="spellStart"/>
            <w:r w:rsidRPr="00D133DE">
              <w:rPr>
                <w:rFonts w:ascii="Times New Roman" w:hAnsi="Times New Roman"/>
                <w:spacing w:val="-2"/>
                <w:sz w:val="24"/>
              </w:rPr>
              <w:t>litro</w:t>
            </w:r>
            <w:proofErr w:type="spellEnd"/>
            <w:r w:rsidRPr="00D133DE">
              <w:rPr>
                <w:rFonts w:ascii="Times New Roman" w:hAnsi="Times New Roman"/>
                <w:spacing w:val="-2"/>
                <w:sz w:val="24"/>
              </w:rPr>
              <w:t xml:space="preserve"> </w:t>
            </w:r>
            <w:proofErr w:type="spellStart"/>
            <w:r w:rsidRPr="00D133DE">
              <w:rPr>
                <w:rFonts w:ascii="Times New Roman" w:hAnsi="Times New Roman"/>
                <w:spacing w:val="-2"/>
                <w:sz w:val="24"/>
              </w:rPr>
              <w:t>talpos</w:t>
            </w:r>
            <w:proofErr w:type="spellEnd"/>
            <w:r w:rsidRPr="00D133DE">
              <w:rPr>
                <w:rFonts w:ascii="Times New Roman" w:hAnsi="Times New Roman"/>
                <w:spacing w:val="-2"/>
                <w:sz w:val="24"/>
              </w:rPr>
              <w:t xml:space="preserve"> </w:t>
            </w:r>
            <w:proofErr w:type="spellStart"/>
            <w:r w:rsidRPr="00D133DE">
              <w:rPr>
                <w:rFonts w:ascii="Times New Roman" w:hAnsi="Times New Roman"/>
                <w:spacing w:val="-2"/>
                <w:sz w:val="24"/>
              </w:rPr>
              <w:t>buteliuose</w:t>
            </w:r>
            <w:proofErr w:type="spellEnd"/>
          </w:p>
        </w:tc>
        <w:tc>
          <w:tcPr>
            <w:tcW w:w="2410" w:type="dxa"/>
          </w:tcPr>
          <w:p w14:paraId="19745FD3" w14:textId="3E60627D" w:rsidR="00D133DE" w:rsidRDefault="00D133DE" w:rsidP="00D133DE">
            <w:pPr>
              <w:suppressAutoHyphens w:val="0"/>
              <w:overflowPunct w:val="0"/>
              <w:autoSpaceDE w:val="0"/>
              <w:adjustRightInd w:val="0"/>
              <w:spacing w:after="0"/>
              <w:jc w:val="center"/>
              <w:rPr>
                <w:rFonts w:ascii="Times New Roman" w:eastAsia="Times New Roman" w:hAnsi="Times New Roman"/>
                <w:bCs/>
                <w:sz w:val="24"/>
                <w:szCs w:val="24"/>
              </w:rPr>
            </w:pPr>
            <w:r>
              <w:rPr>
                <w:rFonts w:ascii="Times New Roman" w:eastAsia="Times New Roman" w:hAnsi="Times New Roman"/>
                <w:bCs/>
                <w:sz w:val="24"/>
                <w:szCs w:val="24"/>
              </w:rPr>
              <w:t xml:space="preserve">1300 </w:t>
            </w:r>
            <w:proofErr w:type="spellStart"/>
            <w:r>
              <w:rPr>
                <w:rFonts w:ascii="Times New Roman" w:eastAsia="Times New Roman" w:hAnsi="Times New Roman"/>
                <w:bCs/>
                <w:sz w:val="24"/>
                <w:szCs w:val="24"/>
              </w:rPr>
              <w:t>vnt</w:t>
            </w:r>
            <w:bookmarkStart w:id="6" w:name="_GoBack"/>
            <w:bookmarkEnd w:id="6"/>
            <w:proofErr w:type="spellEnd"/>
            <w:r>
              <w:rPr>
                <w:rFonts w:ascii="Times New Roman" w:eastAsia="Times New Roman" w:hAnsi="Times New Roman"/>
                <w:bCs/>
                <w:sz w:val="24"/>
                <w:szCs w:val="24"/>
              </w:rPr>
              <w:t>.</w:t>
            </w:r>
          </w:p>
        </w:tc>
        <w:tc>
          <w:tcPr>
            <w:tcW w:w="4961" w:type="dxa"/>
          </w:tcPr>
          <w:p w14:paraId="616A746A" w14:textId="77777777" w:rsidR="00D133DE" w:rsidRDefault="00D133DE" w:rsidP="004C5A03">
            <w:pPr>
              <w:suppressAutoHyphens w:val="0"/>
              <w:overflowPunct w:val="0"/>
              <w:autoSpaceDE w:val="0"/>
              <w:adjustRightInd w:val="0"/>
              <w:spacing w:after="0"/>
              <w:rPr>
                <w:rFonts w:ascii="Times New Roman" w:eastAsia="Times New Roman" w:hAnsi="Times New Roman"/>
                <w:bCs/>
                <w:sz w:val="24"/>
                <w:szCs w:val="24"/>
              </w:rPr>
            </w:pPr>
          </w:p>
        </w:tc>
        <w:tc>
          <w:tcPr>
            <w:tcW w:w="2410" w:type="dxa"/>
          </w:tcPr>
          <w:p w14:paraId="208CDC8C" w14:textId="02B7D4C6" w:rsidR="00D133DE" w:rsidRDefault="00D133DE" w:rsidP="004C5A03">
            <w:pPr>
              <w:suppressAutoHyphens w:val="0"/>
              <w:overflowPunct w:val="0"/>
              <w:autoSpaceDE w:val="0"/>
              <w:adjustRightInd w:val="0"/>
              <w:spacing w:after="0"/>
              <w:rPr>
                <w:rFonts w:ascii="Times New Roman" w:eastAsia="Times New Roman" w:hAnsi="Times New Roman"/>
                <w:bCs/>
                <w:sz w:val="24"/>
                <w:szCs w:val="24"/>
              </w:rPr>
            </w:pPr>
          </w:p>
        </w:tc>
        <w:tc>
          <w:tcPr>
            <w:tcW w:w="2268" w:type="dxa"/>
          </w:tcPr>
          <w:p w14:paraId="4E823083" w14:textId="77777777" w:rsidR="00D133DE" w:rsidRDefault="00D133DE" w:rsidP="004C5A03">
            <w:pPr>
              <w:suppressAutoHyphens w:val="0"/>
              <w:overflowPunct w:val="0"/>
              <w:autoSpaceDE w:val="0"/>
              <w:adjustRightInd w:val="0"/>
              <w:spacing w:after="0"/>
              <w:rPr>
                <w:rFonts w:ascii="Times New Roman" w:eastAsia="Times New Roman" w:hAnsi="Times New Roman"/>
                <w:bCs/>
                <w:sz w:val="24"/>
                <w:szCs w:val="24"/>
              </w:rPr>
            </w:pPr>
          </w:p>
        </w:tc>
      </w:tr>
    </w:tbl>
    <w:p w14:paraId="4E2C60B6" w14:textId="77777777" w:rsidR="00D133DE" w:rsidRPr="004C5A03" w:rsidRDefault="00D133DE" w:rsidP="00D133DE">
      <w:pPr>
        <w:suppressAutoHyphens w:val="0"/>
        <w:overflowPunct w:val="0"/>
        <w:autoSpaceDE w:val="0"/>
        <w:adjustRightInd w:val="0"/>
        <w:spacing w:after="0"/>
        <w:ind w:right="1245"/>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5"/>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EB46C6">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4000ACFF" w:usb2="00000001"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F53906"/>
    <w:multiLevelType w:val="hybridMultilevel"/>
    <w:tmpl w:val="BA54B92E"/>
    <w:lvl w:ilvl="0" w:tplc="A6A21B46">
      <w:start w:val="1"/>
      <w:numFmt w:val="decimal"/>
      <w:lvlText w:val="%1."/>
      <w:lvlJc w:val="left"/>
      <w:pPr>
        <w:ind w:left="720" w:hanging="360"/>
      </w:pPr>
    </w:lvl>
    <w:lvl w:ilvl="1" w:tplc="D49C1BEE">
      <w:start w:val="1"/>
      <w:numFmt w:val="lowerLetter"/>
      <w:lvlText w:val="%2."/>
      <w:lvlJc w:val="left"/>
      <w:pPr>
        <w:ind w:left="1440" w:hanging="360"/>
      </w:pPr>
    </w:lvl>
    <w:lvl w:ilvl="2" w:tplc="CE4A8DC6">
      <w:start w:val="1"/>
      <w:numFmt w:val="lowerRoman"/>
      <w:lvlText w:val="%3."/>
      <w:lvlJc w:val="right"/>
      <w:pPr>
        <w:ind w:left="2160" w:hanging="180"/>
      </w:pPr>
    </w:lvl>
    <w:lvl w:ilvl="3" w:tplc="4AAAF488">
      <w:start w:val="1"/>
      <w:numFmt w:val="decimal"/>
      <w:lvlText w:val="%4."/>
      <w:lvlJc w:val="left"/>
      <w:pPr>
        <w:ind w:left="2880" w:hanging="360"/>
      </w:pPr>
    </w:lvl>
    <w:lvl w:ilvl="4" w:tplc="AE8EF346">
      <w:start w:val="1"/>
      <w:numFmt w:val="lowerLetter"/>
      <w:lvlText w:val="%5."/>
      <w:lvlJc w:val="left"/>
      <w:pPr>
        <w:ind w:left="3600" w:hanging="360"/>
      </w:pPr>
    </w:lvl>
    <w:lvl w:ilvl="5" w:tplc="67E6676A">
      <w:start w:val="1"/>
      <w:numFmt w:val="lowerRoman"/>
      <w:lvlText w:val="%6."/>
      <w:lvlJc w:val="right"/>
      <w:pPr>
        <w:ind w:left="4320" w:hanging="180"/>
      </w:pPr>
    </w:lvl>
    <w:lvl w:ilvl="6" w:tplc="D0E8064A">
      <w:start w:val="1"/>
      <w:numFmt w:val="decimal"/>
      <w:lvlText w:val="%7."/>
      <w:lvlJc w:val="left"/>
      <w:pPr>
        <w:ind w:left="5040" w:hanging="360"/>
      </w:pPr>
    </w:lvl>
    <w:lvl w:ilvl="7" w:tplc="C414B0EC">
      <w:start w:val="1"/>
      <w:numFmt w:val="lowerLetter"/>
      <w:lvlText w:val="%8."/>
      <w:lvlJc w:val="left"/>
      <w:pPr>
        <w:ind w:left="5760" w:hanging="360"/>
      </w:pPr>
    </w:lvl>
    <w:lvl w:ilvl="8" w:tplc="F44A79AE">
      <w:start w:val="1"/>
      <w:numFmt w:val="lowerRoman"/>
      <w:lvlText w:val="%9."/>
      <w:lvlJc w:val="right"/>
      <w:pPr>
        <w:ind w:left="6480" w:hanging="18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D6F34FC"/>
    <w:multiLevelType w:val="multilevel"/>
    <w:tmpl w:val="B210A350"/>
    <w:lvl w:ilvl="0">
      <w:start w:val="1"/>
      <w:numFmt w:val="decimal"/>
      <w:lvlText w:val="%1."/>
      <w:lvlJc w:val="left"/>
      <w:pPr>
        <w:ind w:left="4330" w:hanging="360"/>
      </w:pPr>
      <w:rPr>
        <w:rFonts w:hint="default"/>
      </w:rPr>
    </w:lvl>
    <w:lvl w:ilvl="1">
      <w:start w:val="1"/>
      <w:numFmt w:val="decimal"/>
      <w:isLgl/>
      <w:lvlText w:val="%2."/>
      <w:lvlJc w:val="left"/>
      <w:pPr>
        <w:ind w:left="680" w:hanging="113"/>
      </w:pPr>
      <w:rPr>
        <w:rFonts w:ascii="Times New Roman" w:eastAsia="Calibri"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E4159E"/>
    <w:multiLevelType w:val="hybridMultilevel"/>
    <w:tmpl w:val="E4705A74"/>
    <w:lvl w:ilvl="0" w:tplc="13BEAF1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0"/>
  </w:num>
  <w:num w:numId="16">
    <w:abstractNumId w:val="20"/>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6"/>
  </w:num>
  <w:num w:numId="23">
    <w:abstractNumId w:val="21"/>
  </w:num>
  <w:num w:numId="24">
    <w:abstractNumId w:val="15"/>
  </w:num>
  <w:num w:numId="25">
    <w:abstractNumId w:val="19"/>
  </w:num>
  <w:num w:numId="26">
    <w:abstractNumId w:val="13"/>
  </w:num>
  <w:num w:numId="27">
    <w:abstractNumId w:val="22"/>
  </w:num>
  <w:num w:numId="28">
    <w:abstractNumId w:val="23"/>
  </w:num>
  <w:num w:numId="29">
    <w:abstractNumId w:val="4"/>
  </w:num>
  <w:num w:numId="30">
    <w:abstractNumId w:val="12"/>
  </w:num>
  <w:num w:numId="31">
    <w:abstractNumId w:val="7"/>
  </w:num>
  <w:num w:numId="32">
    <w:abstractNumId w:val="9"/>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1800"/>
    <w:rsid w:val="003421A8"/>
    <w:rsid w:val="00343859"/>
    <w:rsid w:val="003475B6"/>
    <w:rsid w:val="003521CB"/>
    <w:rsid w:val="00354D73"/>
    <w:rsid w:val="00361038"/>
    <w:rsid w:val="0036191C"/>
    <w:rsid w:val="00361A5F"/>
    <w:rsid w:val="00363521"/>
    <w:rsid w:val="0036401E"/>
    <w:rsid w:val="00365259"/>
    <w:rsid w:val="003735AA"/>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8768D"/>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5A03"/>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2CA"/>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641BB"/>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347C"/>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0486"/>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3DE"/>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08E"/>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B46C6"/>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paragraph" w:customStyle="1" w:styleId="Hyperlink1">
    <w:name w:val="Hyperlink1"/>
    <w:basedOn w:val="prastasis"/>
    <w:rsid w:val="005372CA"/>
    <w:pPr>
      <w:autoSpaceDE w:val="0"/>
      <w:adjustRightInd w:val="0"/>
      <w:spacing w:after="0" w:line="288" w:lineRule="auto"/>
      <w:ind w:firstLine="312"/>
      <w:jc w:val="both"/>
    </w:pPr>
    <w:rPr>
      <w:rFonts w:ascii="Times New Roman" w:hAnsi="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7664">
      <w:bodyDiv w:val="1"/>
      <w:marLeft w:val="0"/>
      <w:marRight w:val="0"/>
      <w:marTop w:val="0"/>
      <w:marBottom w:val="0"/>
      <w:divBdr>
        <w:top w:val="none" w:sz="0" w:space="0" w:color="auto"/>
        <w:left w:val="none" w:sz="0" w:space="0" w:color="auto"/>
        <w:bottom w:val="none" w:sz="0" w:space="0" w:color="auto"/>
        <w:right w:val="none" w:sz="0" w:space="0" w:color="auto"/>
      </w:divBdr>
      <w:divsChild>
        <w:div w:id="1272543832">
          <w:marLeft w:val="0"/>
          <w:marRight w:val="0"/>
          <w:marTop w:val="0"/>
          <w:marBottom w:val="0"/>
          <w:divBdr>
            <w:top w:val="none" w:sz="0" w:space="0" w:color="auto"/>
            <w:left w:val="none" w:sz="0" w:space="0" w:color="auto"/>
            <w:bottom w:val="none" w:sz="0" w:space="0" w:color="auto"/>
            <w:right w:val="none" w:sz="0" w:space="0" w:color="auto"/>
          </w:divBdr>
        </w:div>
        <w:div w:id="509680325">
          <w:marLeft w:val="0"/>
          <w:marRight w:val="0"/>
          <w:marTop w:val="0"/>
          <w:marBottom w:val="0"/>
          <w:divBdr>
            <w:top w:val="none" w:sz="0" w:space="0" w:color="auto"/>
            <w:left w:val="none" w:sz="0" w:space="0" w:color="auto"/>
            <w:bottom w:val="none" w:sz="0" w:space="0" w:color="auto"/>
            <w:right w:val="none" w:sz="0" w:space="0" w:color="auto"/>
          </w:divBdr>
        </w:div>
        <w:div w:id="296422374">
          <w:marLeft w:val="0"/>
          <w:marRight w:val="0"/>
          <w:marTop w:val="0"/>
          <w:marBottom w:val="0"/>
          <w:divBdr>
            <w:top w:val="none" w:sz="0" w:space="0" w:color="auto"/>
            <w:left w:val="none" w:sz="0" w:space="0" w:color="auto"/>
            <w:bottom w:val="none" w:sz="0" w:space="0" w:color="auto"/>
            <w:right w:val="none" w:sz="0" w:space="0" w:color="auto"/>
          </w:divBdr>
        </w:div>
        <w:div w:id="1990598958">
          <w:marLeft w:val="0"/>
          <w:marRight w:val="0"/>
          <w:marTop w:val="0"/>
          <w:marBottom w:val="0"/>
          <w:divBdr>
            <w:top w:val="none" w:sz="0" w:space="0" w:color="auto"/>
            <w:left w:val="none" w:sz="0" w:space="0" w:color="auto"/>
            <w:bottom w:val="none" w:sz="0" w:space="0" w:color="auto"/>
            <w:right w:val="none" w:sz="0" w:space="0" w:color="auto"/>
          </w:divBdr>
        </w:div>
      </w:divsChild>
    </w:div>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494489927">
      <w:bodyDiv w:val="1"/>
      <w:marLeft w:val="0"/>
      <w:marRight w:val="0"/>
      <w:marTop w:val="0"/>
      <w:marBottom w:val="0"/>
      <w:divBdr>
        <w:top w:val="none" w:sz="0" w:space="0" w:color="auto"/>
        <w:left w:val="none" w:sz="0" w:space="0" w:color="auto"/>
        <w:bottom w:val="none" w:sz="0" w:space="0" w:color="auto"/>
        <w:right w:val="none" w:sz="0" w:space="0" w:color="auto"/>
      </w:divBdr>
      <w:divsChild>
        <w:div w:id="1274168625">
          <w:marLeft w:val="0"/>
          <w:marRight w:val="0"/>
          <w:marTop w:val="0"/>
          <w:marBottom w:val="0"/>
          <w:divBdr>
            <w:top w:val="none" w:sz="0" w:space="0" w:color="auto"/>
            <w:left w:val="none" w:sz="0" w:space="0" w:color="auto"/>
            <w:bottom w:val="none" w:sz="0" w:space="0" w:color="auto"/>
            <w:right w:val="none" w:sz="0" w:space="0" w:color="auto"/>
          </w:divBdr>
        </w:div>
        <w:div w:id="383717386">
          <w:marLeft w:val="0"/>
          <w:marRight w:val="0"/>
          <w:marTop w:val="0"/>
          <w:marBottom w:val="0"/>
          <w:divBdr>
            <w:top w:val="none" w:sz="0" w:space="0" w:color="auto"/>
            <w:left w:val="none" w:sz="0" w:space="0" w:color="auto"/>
            <w:bottom w:val="none" w:sz="0" w:space="0" w:color="auto"/>
            <w:right w:val="none" w:sz="0" w:space="0" w:color="auto"/>
          </w:divBdr>
        </w:div>
        <w:div w:id="1678969705">
          <w:marLeft w:val="0"/>
          <w:marRight w:val="0"/>
          <w:marTop w:val="0"/>
          <w:marBottom w:val="0"/>
          <w:divBdr>
            <w:top w:val="none" w:sz="0" w:space="0" w:color="auto"/>
            <w:left w:val="none" w:sz="0" w:space="0" w:color="auto"/>
            <w:bottom w:val="none" w:sz="0" w:space="0" w:color="auto"/>
            <w:right w:val="none" w:sz="0" w:space="0" w:color="auto"/>
          </w:divBdr>
        </w:div>
        <w:div w:id="1019430896">
          <w:marLeft w:val="0"/>
          <w:marRight w:val="0"/>
          <w:marTop w:val="0"/>
          <w:marBottom w:val="0"/>
          <w:divBdr>
            <w:top w:val="none" w:sz="0" w:space="0" w:color="auto"/>
            <w:left w:val="none" w:sz="0" w:space="0" w:color="auto"/>
            <w:bottom w:val="none" w:sz="0" w:space="0" w:color="auto"/>
            <w:right w:val="none" w:sz="0" w:space="0" w:color="auto"/>
          </w:divBdr>
        </w:div>
      </w:divsChild>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schemas.microsoft.com/office/2006/documentManagement/types"/>
    <ds:schemaRef ds:uri="http://schemas.microsoft.com/office/infopath/2007/PartnerControls"/>
    <ds:schemaRef ds:uri="1dfd7ada-1fc0-4ec4-a980-6dd88fb76a22"/>
    <ds:schemaRef ds:uri="http://purl.org/dc/elements/1.1/"/>
    <ds:schemaRef ds:uri="http://purl.org/dc/dcmitype/"/>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B748E243-B1CA-4CB4-8EB1-9CA9CAF0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11</Pages>
  <Words>17831</Words>
  <Characters>10165</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38</cp:revision>
  <cp:lastPrinted>2018-01-08T07:51:00Z</cp:lastPrinted>
  <dcterms:created xsi:type="dcterms:W3CDTF">2024-10-22T12:37:00Z</dcterms:created>
  <dcterms:modified xsi:type="dcterms:W3CDTF">2025-09-16T07:39:00Z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